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26" w:rsidRPr="00C13C20" w:rsidRDefault="00A36D26" w:rsidP="00A36D26">
      <w:pPr>
        <w:spacing w:line="560" w:lineRule="exact"/>
        <w:rPr>
          <w:rFonts w:ascii="黑体" w:eastAsia="黑体" w:hAnsi="黑体"/>
          <w:sz w:val="32"/>
          <w:szCs w:val="32"/>
        </w:rPr>
      </w:pPr>
      <w:r w:rsidRPr="00C13C20">
        <w:rPr>
          <w:rFonts w:ascii="黑体" w:eastAsia="黑体" w:hAnsi="黑体" w:hint="eastAsia"/>
          <w:sz w:val="32"/>
          <w:szCs w:val="32"/>
        </w:rPr>
        <w:t>附件</w:t>
      </w:r>
    </w:p>
    <w:p w:rsidR="00A36D26" w:rsidRPr="00C13C20" w:rsidRDefault="00A36D26" w:rsidP="00A36D26">
      <w:pPr>
        <w:spacing w:line="560" w:lineRule="exact"/>
        <w:jc w:val="center"/>
        <w:rPr>
          <w:rFonts w:ascii="方正小标宋简体" w:eastAsia="方正小标宋简体"/>
          <w:sz w:val="44"/>
          <w:szCs w:val="44"/>
        </w:rPr>
      </w:pPr>
      <w:r w:rsidRPr="00C13C20">
        <w:rPr>
          <w:rFonts w:ascii="方正小标宋简体" w:eastAsia="方正小标宋简体" w:hint="eastAsia"/>
          <w:sz w:val="44"/>
          <w:szCs w:val="44"/>
        </w:rPr>
        <w:t>内蒙古自治区星创天地管理办法</w:t>
      </w:r>
    </w:p>
    <w:p w:rsidR="00A36D26" w:rsidRPr="00C13C20" w:rsidRDefault="00A36D26" w:rsidP="00A36D26">
      <w:pPr>
        <w:spacing w:line="560" w:lineRule="exact"/>
        <w:jc w:val="center"/>
        <w:rPr>
          <w:rFonts w:ascii="方正小标宋简体" w:eastAsia="方正小标宋简体"/>
          <w:sz w:val="44"/>
          <w:szCs w:val="44"/>
        </w:rPr>
      </w:pPr>
      <w:r w:rsidRPr="00C13C20">
        <w:rPr>
          <w:rFonts w:ascii="方正小标宋简体" w:eastAsia="方正小标宋简体" w:hint="eastAsia"/>
          <w:sz w:val="44"/>
          <w:szCs w:val="44"/>
        </w:rPr>
        <w:t>（试行）</w:t>
      </w:r>
    </w:p>
    <w:p w:rsidR="00A36D26" w:rsidRPr="00C13C20" w:rsidRDefault="00A36D26" w:rsidP="00E20D37">
      <w:pPr>
        <w:adjustRightInd w:val="0"/>
        <w:spacing w:beforeLines="50" w:afterLines="50" w:line="560" w:lineRule="exact"/>
        <w:jc w:val="center"/>
        <w:rPr>
          <w:rFonts w:ascii="黑体" w:eastAsia="黑体" w:hAnsi="黑体" w:cs="黑体"/>
          <w:bCs/>
          <w:kern w:val="0"/>
          <w:sz w:val="32"/>
          <w:szCs w:val="32"/>
        </w:rPr>
      </w:pPr>
      <w:r w:rsidRPr="00C13C20">
        <w:rPr>
          <w:rFonts w:ascii="黑体" w:eastAsia="黑体" w:hAnsi="黑体" w:cs="黑体" w:hint="eastAsia"/>
          <w:bCs/>
          <w:kern w:val="0"/>
          <w:sz w:val="32"/>
          <w:szCs w:val="32"/>
        </w:rPr>
        <w:t>第一章  总则</w:t>
      </w:r>
    </w:p>
    <w:p w:rsidR="00A36D26" w:rsidRPr="00C13C20" w:rsidRDefault="00A36D26" w:rsidP="00E20D37">
      <w:pPr>
        <w:spacing w:line="560" w:lineRule="exact"/>
        <w:ind w:firstLineChars="200" w:firstLine="622"/>
        <w:rPr>
          <w:rFonts w:ascii="仿宋_GB2312" w:eastAsia="仿宋_GB2312"/>
          <w:sz w:val="32"/>
          <w:szCs w:val="32"/>
        </w:rPr>
      </w:pPr>
      <w:r w:rsidRPr="00C13C20">
        <w:rPr>
          <w:rFonts w:ascii="仿宋_GB2312" w:eastAsia="仿宋_GB2312" w:hint="eastAsia"/>
          <w:b/>
          <w:sz w:val="32"/>
          <w:szCs w:val="32"/>
        </w:rPr>
        <w:t>第一条</w:t>
      </w:r>
      <w:r w:rsidRPr="00C13C20">
        <w:rPr>
          <w:rFonts w:ascii="仿宋_GB2312" w:eastAsia="仿宋_GB2312" w:hint="eastAsia"/>
          <w:sz w:val="32"/>
          <w:szCs w:val="32"/>
        </w:rPr>
        <w:t xml:space="preserve"> 根据国务院《关于大力推进大众创业万众创新若干政策措施的意见》（国发〔2015〕32号）、科技部《关于发布＜发展“星创天地”工作指引＞的通知》（国科发农〔2016〕210号）、科技部等7部门《关于加强农业科技社会化服务体系建设的若干意见》（国科发农〔2020〕192号）、《关于促进民营经济高质量发展若干措施》(内党发〔2018〕23号)和《内蒙古自治区人民政府关于强化实施创新驱动发展战略进一步推进大众创业万众创新深入发展的实施意见》(内政发〔2018〕14号)等精神，为加强和规范自治区星创天地建设和发展，以科技创新驱动乡村振兴发展，结合自治区实际，制定本办法。</w:t>
      </w:r>
    </w:p>
    <w:p w:rsidR="00A36D26" w:rsidRPr="00C13C20" w:rsidRDefault="00A36D26" w:rsidP="00E20D37">
      <w:pPr>
        <w:spacing w:line="560" w:lineRule="exact"/>
        <w:ind w:firstLineChars="200" w:firstLine="622"/>
        <w:rPr>
          <w:rFonts w:ascii="仿宋_GB2312" w:eastAsia="仿宋_GB2312"/>
          <w:sz w:val="32"/>
          <w:szCs w:val="32"/>
        </w:rPr>
      </w:pPr>
      <w:r w:rsidRPr="00C13C20">
        <w:rPr>
          <w:rFonts w:ascii="仿宋_GB2312" w:eastAsia="仿宋_GB2312" w:hint="eastAsia"/>
          <w:b/>
          <w:sz w:val="32"/>
          <w:szCs w:val="32"/>
        </w:rPr>
        <w:t>第二条</w:t>
      </w:r>
      <w:r w:rsidRPr="00C13C20">
        <w:rPr>
          <w:rFonts w:ascii="仿宋_GB2312" w:eastAsia="仿宋_GB2312" w:hint="eastAsia"/>
          <w:sz w:val="32"/>
          <w:szCs w:val="32"/>
        </w:rPr>
        <w:t xml:space="preserve"> 本办法所称星创天地，指经内蒙古自治区科学技术厅（以下简称“自治区科技厅”）组织备案，具有独立法人资格的企事业单位、社会服务机构依托广泛的社会资源，通过市场化机制、专业化服务和资本化运作方式，利用线下孵化载体和线上网络平台，聚集创新资源和创业要素，融合成果转化、科技创新、集成示范、融资孵化、创业培训、政策集成为一体的农牧业创新创业综合服务平台。</w:t>
      </w:r>
    </w:p>
    <w:p w:rsidR="00A36D26" w:rsidRPr="00C13C20" w:rsidRDefault="00A36D26" w:rsidP="00A36D26">
      <w:pPr>
        <w:adjustRightInd w:val="0"/>
        <w:snapToGrid w:val="0"/>
        <w:spacing w:line="560" w:lineRule="exact"/>
        <w:ind w:firstLine="640"/>
        <w:rPr>
          <w:rFonts w:ascii="仿宋_GB2312" w:eastAsia="仿宋_GB2312" w:hAnsi="仿宋" w:cs="Helvetica"/>
          <w:sz w:val="32"/>
          <w:szCs w:val="32"/>
        </w:rPr>
      </w:pPr>
      <w:r w:rsidRPr="00C13C20">
        <w:rPr>
          <w:rFonts w:ascii="仿宋_GB2312" w:eastAsia="仿宋_GB2312" w:hAnsi="仿宋" w:cs="Helvetica" w:hint="eastAsia"/>
          <w:b/>
          <w:kern w:val="0"/>
          <w:sz w:val="32"/>
          <w:szCs w:val="32"/>
        </w:rPr>
        <w:t>第三条</w:t>
      </w:r>
      <w:r w:rsidRPr="00C13C20">
        <w:rPr>
          <w:rFonts w:ascii="仿宋_GB2312" w:eastAsia="仿宋_GB2312" w:hAnsi="仿宋" w:cs="Helvetica" w:hint="eastAsia"/>
          <w:kern w:val="0"/>
          <w:sz w:val="32"/>
          <w:szCs w:val="32"/>
        </w:rPr>
        <w:t xml:space="preserve"> </w:t>
      </w:r>
      <w:r w:rsidRPr="00C13C20">
        <w:rPr>
          <w:rFonts w:ascii="仿宋_GB2312" w:eastAsia="仿宋_GB2312" w:hAnsi="仿宋" w:cs="Helvetica" w:hint="eastAsia"/>
          <w:sz w:val="32"/>
          <w:szCs w:val="32"/>
        </w:rPr>
        <w:t>自治区科技厅负责全区星创天地的政策制定、备案、管理和服务工作。委托内蒙古自治区火炬高技术产业开发中心开展组织协调、材料审核、政策落实、工作指导、绩效考核等日常</w:t>
      </w:r>
      <w:r w:rsidRPr="00C13C20">
        <w:rPr>
          <w:rFonts w:ascii="仿宋_GB2312" w:eastAsia="仿宋_GB2312" w:hAnsi="仿宋" w:cs="Helvetica" w:hint="eastAsia"/>
          <w:sz w:val="32"/>
          <w:szCs w:val="32"/>
        </w:rPr>
        <w:lastRenderedPageBreak/>
        <w:t>管理服务工作。</w:t>
      </w:r>
    </w:p>
    <w:p w:rsidR="00A36D26" w:rsidRPr="00C13C20" w:rsidRDefault="00A36D26" w:rsidP="00A36D26">
      <w:pPr>
        <w:pStyle w:val="a6"/>
        <w:widowControl w:val="0"/>
        <w:adjustRightInd w:val="0"/>
        <w:spacing w:before="0" w:beforeAutospacing="0" w:after="0" w:afterAutospacing="0" w:line="560" w:lineRule="exact"/>
        <w:ind w:firstLine="642"/>
        <w:jc w:val="both"/>
        <w:rPr>
          <w:rFonts w:ascii="仿宋_GB2312" w:eastAsia="仿宋_GB2312" w:hAnsi="仿宋" w:cs="Helvetica"/>
          <w:color w:val="000000"/>
          <w:sz w:val="32"/>
          <w:szCs w:val="32"/>
        </w:rPr>
      </w:pPr>
      <w:r w:rsidRPr="00C13C20">
        <w:rPr>
          <w:rFonts w:ascii="仿宋_GB2312" w:eastAsia="仿宋_GB2312" w:hAnsi="仿宋" w:cs="Helvetica" w:hint="eastAsia"/>
          <w:b/>
          <w:color w:val="000000"/>
          <w:sz w:val="32"/>
          <w:szCs w:val="32"/>
        </w:rPr>
        <w:t xml:space="preserve">第四条 </w:t>
      </w:r>
      <w:r w:rsidRPr="00C13C20">
        <w:rPr>
          <w:rFonts w:ascii="仿宋_GB2312" w:eastAsia="仿宋_GB2312" w:hAnsi="仿宋" w:cs="Helvetica" w:hint="eastAsia"/>
          <w:color w:val="000000"/>
          <w:sz w:val="32"/>
          <w:szCs w:val="32"/>
        </w:rPr>
        <w:t>盟市科技局、</w:t>
      </w:r>
      <w:r>
        <w:rPr>
          <w:rFonts w:ascii="仿宋_GB2312" w:eastAsia="仿宋_GB2312" w:hAnsi="仿宋" w:cs="Helvetica" w:hint="eastAsia"/>
          <w:color w:val="000000"/>
          <w:sz w:val="32"/>
          <w:szCs w:val="32"/>
        </w:rPr>
        <w:t>国家级高新</w:t>
      </w:r>
      <w:r>
        <w:rPr>
          <w:rFonts w:ascii="仿宋_GB2312" w:eastAsia="仿宋_GB2312" w:hAnsi="仿宋" w:cs="Helvetica"/>
          <w:color w:val="000000"/>
          <w:sz w:val="32"/>
          <w:szCs w:val="32"/>
        </w:rPr>
        <w:t>区管委会、</w:t>
      </w:r>
      <w:r w:rsidRPr="00C13C20">
        <w:rPr>
          <w:rFonts w:ascii="仿宋_GB2312" w:eastAsia="仿宋_GB2312" w:hAnsi="仿宋" w:cs="Helvetica" w:hint="eastAsia"/>
          <w:color w:val="000000"/>
          <w:sz w:val="32"/>
          <w:szCs w:val="32"/>
        </w:rPr>
        <w:t>自治区直属科研院所、高等院校等有关单位负责所辖范围内星创天地的组织推荐和指导等工作。</w:t>
      </w:r>
    </w:p>
    <w:p w:rsidR="00A36D26" w:rsidRPr="00C13C20" w:rsidRDefault="00A36D26" w:rsidP="00E20D37">
      <w:pPr>
        <w:adjustRightInd w:val="0"/>
        <w:spacing w:beforeLines="50" w:afterLines="50" w:line="560" w:lineRule="exact"/>
        <w:jc w:val="center"/>
        <w:rPr>
          <w:rFonts w:ascii="黑体" w:eastAsia="黑体" w:hAnsi="黑体" w:cs="黑体"/>
          <w:bCs/>
          <w:kern w:val="0"/>
          <w:sz w:val="32"/>
          <w:szCs w:val="32"/>
        </w:rPr>
      </w:pPr>
      <w:r w:rsidRPr="00C13C20">
        <w:rPr>
          <w:rFonts w:ascii="黑体" w:eastAsia="黑体" w:hAnsi="黑体" w:cs="黑体" w:hint="eastAsia"/>
          <w:bCs/>
          <w:kern w:val="0"/>
          <w:sz w:val="32"/>
          <w:szCs w:val="32"/>
        </w:rPr>
        <w:t>第二章  备案条件与程序</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b/>
          <w:kern w:val="0"/>
          <w:sz w:val="32"/>
          <w:szCs w:val="32"/>
        </w:rPr>
        <w:t xml:space="preserve">第五条 </w:t>
      </w:r>
      <w:r w:rsidRPr="00C13C20">
        <w:rPr>
          <w:rFonts w:ascii="仿宋_GB2312" w:eastAsia="仿宋_GB2312" w:hAnsi="仿宋" w:cs="Helvetica" w:hint="eastAsia"/>
          <w:kern w:val="0"/>
          <w:sz w:val="32"/>
          <w:szCs w:val="32"/>
        </w:rPr>
        <w:t>申请备案自治区星创天地的单位，应同时具备以下条件：</w:t>
      </w:r>
    </w:p>
    <w:p w:rsidR="00A36D26" w:rsidRPr="00C13C20" w:rsidRDefault="00A36D26" w:rsidP="00A36D26">
      <w:pPr>
        <w:spacing w:line="560" w:lineRule="exact"/>
        <w:ind w:firstLineChars="200" w:firstLine="622"/>
        <w:rPr>
          <w:rFonts w:ascii="仿宋_GB2312" w:eastAsia="仿宋_GB2312"/>
          <w:sz w:val="32"/>
          <w:szCs w:val="32"/>
        </w:rPr>
      </w:pPr>
      <w:r w:rsidRPr="00C13C20">
        <w:rPr>
          <w:rFonts w:ascii="仿宋_GB2312" w:eastAsia="仿宋_GB2312" w:hint="eastAsia"/>
          <w:sz w:val="32"/>
          <w:szCs w:val="32"/>
        </w:rPr>
        <w:t>（一）具有独立的运营机构。申请单位应是自治区境内注册的具有独立法人资格的企事业单位和社会团体，或者内设机构，运营时间18个月以上。</w:t>
      </w:r>
    </w:p>
    <w:p w:rsidR="00A36D26" w:rsidRPr="00C13C20" w:rsidRDefault="00A36D26" w:rsidP="00A36D26">
      <w:pPr>
        <w:spacing w:line="560" w:lineRule="exact"/>
        <w:ind w:firstLineChars="200" w:firstLine="622"/>
        <w:rPr>
          <w:rFonts w:ascii="仿宋_GB2312" w:eastAsia="仿宋_GB2312"/>
          <w:sz w:val="32"/>
          <w:szCs w:val="32"/>
        </w:rPr>
      </w:pPr>
      <w:r w:rsidRPr="00C13C20">
        <w:rPr>
          <w:rFonts w:ascii="仿宋_GB2312" w:eastAsia="仿宋_GB2312" w:hint="eastAsia"/>
          <w:sz w:val="32"/>
          <w:szCs w:val="32"/>
        </w:rPr>
        <w:t>（二）具有技术依托单位。申请单位具有高等院校、科研院所、自治区级工程技术研究中心、农业高新技术产业示范区、农业科技园区、科技型中小企业、农民专业合作社、科技特派员工作站等至少1家技术依托单位。</w:t>
      </w:r>
    </w:p>
    <w:p w:rsidR="00A36D26" w:rsidRPr="00C13C20" w:rsidRDefault="00A36D26" w:rsidP="00A36D26">
      <w:pPr>
        <w:adjustRightInd w:val="0"/>
        <w:spacing w:line="560" w:lineRule="exact"/>
        <w:ind w:firstLineChars="200" w:firstLine="622"/>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三）具有基本的服务设施。申请单位至少拥有建筑面积500平方米以上的服务场所，能够为入驻的创新创业团队和企业提供低成本的会议室、洽谈室等公共办公场地及创业培训、检测、商务、宽带网络等相关服务；申请单位开展农牧业生产的自有/长期租用土地面积不少于30亩（属租赁场地的，租期应在3年以上），免费或低成本供创新团队和企业使用。</w:t>
      </w:r>
    </w:p>
    <w:p w:rsidR="00A36D26" w:rsidRPr="00C13C20" w:rsidRDefault="00A36D26" w:rsidP="00A36D26">
      <w:pPr>
        <w:adjustRightInd w:val="0"/>
        <w:spacing w:line="560" w:lineRule="exact"/>
        <w:ind w:firstLineChars="200" w:firstLine="622"/>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四）有健全的管理制度和商业发展模式。具有创业实体评估准入与退出、财务管理及日常管理服务等规章制度。在利用存量设施基础上，通过开放共享降低成本，通过投资与高附加值专业服务等获得收益，探索可持续发展运营模式。</w:t>
      </w:r>
    </w:p>
    <w:p w:rsidR="00A36D26" w:rsidRPr="00C13C20" w:rsidRDefault="00A36D26" w:rsidP="00A36D26">
      <w:pPr>
        <w:adjustRightInd w:val="0"/>
        <w:spacing w:line="560" w:lineRule="exact"/>
        <w:ind w:firstLineChars="200" w:firstLine="622"/>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lastRenderedPageBreak/>
        <w:t>（五）具备“互联网+”网络电商平台。通过线上交易、交流、宣传、协作等，促进农村牧区创新创业的便利化、信息化。</w:t>
      </w:r>
    </w:p>
    <w:p w:rsidR="00A36D26" w:rsidRPr="00C13C20" w:rsidRDefault="00A36D26" w:rsidP="00A36D26">
      <w:pPr>
        <w:adjustRightInd w:val="0"/>
        <w:spacing w:line="560" w:lineRule="exact"/>
        <w:ind w:firstLineChars="200" w:firstLine="622"/>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六）具有多元化的人才服务队伍。至少有7人以上具有相应专业知识、技能的专职服务团队和5人以上结构合理、熟悉产业、经验丰富的创新创业导师团队，能为创新创业团队和企业提供创业辅导与培训，解决涉及成果转化、知识产权、市场营销、技术、金融、管理等方面实际问题。</w:t>
      </w:r>
    </w:p>
    <w:p w:rsidR="00A36D26" w:rsidRPr="00C13C20" w:rsidRDefault="00A36D26" w:rsidP="00A36D26">
      <w:pPr>
        <w:adjustRightInd w:val="0"/>
        <w:spacing w:line="560" w:lineRule="exact"/>
        <w:ind w:firstLineChars="200" w:firstLine="622"/>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七)具有较好的创新创业孵化基础。每年协议入驻的创新创业团队和企业不低于5个，运营良好，经济社会效益显著，有较好的发展前景；与天使投资、风险投资、私募基金、投资及担保机构等有良好的合作关系；每年开展创新创业活动不低于5场次,每年成功孵化进入市场企业数量不低于2个。</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b/>
          <w:kern w:val="0"/>
          <w:sz w:val="32"/>
          <w:szCs w:val="32"/>
        </w:rPr>
        <w:t xml:space="preserve">第六条 </w:t>
      </w:r>
      <w:r w:rsidRPr="00C13C20">
        <w:rPr>
          <w:rFonts w:ascii="仿宋_GB2312" w:eastAsia="仿宋_GB2312" w:hAnsi="仿宋" w:cs="Helvetica" w:hint="eastAsia"/>
          <w:kern w:val="0"/>
          <w:sz w:val="32"/>
          <w:szCs w:val="32"/>
        </w:rPr>
        <w:t>星创天地备案申报材料包括：</w:t>
      </w:r>
    </w:p>
    <w:p w:rsidR="00A36D26" w:rsidRPr="00C13C20" w:rsidRDefault="00A36D26" w:rsidP="00A36D26">
      <w:pPr>
        <w:adjustRightInd w:val="0"/>
        <w:spacing w:line="560" w:lineRule="exact"/>
        <w:ind w:firstLine="48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（一）内蒙古自治区星创天地备案申报书。</w:t>
      </w:r>
    </w:p>
    <w:p w:rsidR="00A36D26" w:rsidRPr="00C13C20" w:rsidRDefault="00A36D26" w:rsidP="00A36D26">
      <w:pPr>
        <w:adjustRightInd w:val="0"/>
        <w:spacing w:line="560" w:lineRule="exact"/>
        <w:ind w:firstLine="48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（二）附件材料：</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1.独立法人的证明（复印件）；</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2.法定代表人或单位负责人的有效身份证明（复印件）；</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kern w:val="0"/>
          <w:sz w:val="32"/>
          <w:szCs w:val="32"/>
        </w:rPr>
        <w:t>3</w:t>
      </w:r>
      <w:r w:rsidRPr="00C13C20">
        <w:rPr>
          <w:rFonts w:ascii="仿宋_GB2312" w:eastAsia="仿宋_GB2312" w:hAnsi="仿宋" w:cs="Helvetica" w:hint="eastAsia"/>
          <w:kern w:val="0"/>
          <w:sz w:val="32"/>
          <w:szCs w:val="32"/>
        </w:rPr>
        <w:t>.</w:t>
      </w:r>
      <w:bookmarkStart w:id="0" w:name="OLE_LINK17"/>
      <w:r w:rsidRPr="00C13C20">
        <w:rPr>
          <w:rFonts w:ascii="仿宋_GB2312" w:eastAsia="仿宋_GB2312" w:hAnsi="仿宋" w:cs="Helvetica" w:hint="eastAsia"/>
          <w:kern w:val="0"/>
          <w:sz w:val="32"/>
          <w:szCs w:val="32"/>
        </w:rPr>
        <w:t>场地面积及证明材料；</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4.星创天地管理服务人员名单及学历证明，创业导师名单及聘书（或聘用文件）；</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kern w:val="0"/>
          <w:sz w:val="32"/>
          <w:szCs w:val="32"/>
        </w:rPr>
        <w:t>5</w:t>
      </w:r>
      <w:r w:rsidRPr="00C13C20">
        <w:rPr>
          <w:rFonts w:ascii="仿宋_GB2312" w:eastAsia="仿宋_GB2312" w:hAnsi="仿宋" w:cs="Helvetica" w:hint="eastAsia"/>
          <w:kern w:val="0"/>
          <w:sz w:val="32"/>
          <w:szCs w:val="32"/>
        </w:rPr>
        <w:t>.技术依托单位名单、注册商标名称、线下服务平台实景照片；</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kern w:val="0"/>
          <w:sz w:val="32"/>
          <w:szCs w:val="32"/>
        </w:rPr>
        <w:t>6</w:t>
      </w:r>
      <w:r w:rsidRPr="00C13C20">
        <w:rPr>
          <w:rFonts w:ascii="仿宋_GB2312" w:eastAsia="仿宋_GB2312" w:hAnsi="仿宋" w:cs="Helvetica" w:hint="eastAsia"/>
          <w:kern w:val="0"/>
          <w:sz w:val="32"/>
          <w:szCs w:val="32"/>
        </w:rPr>
        <w:t>.星创天地内部管理规范制度；</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kern w:val="0"/>
          <w:sz w:val="32"/>
          <w:szCs w:val="32"/>
        </w:rPr>
        <w:t>7</w:t>
      </w:r>
      <w:r w:rsidRPr="00C13C20">
        <w:rPr>
          <w:rFonts w:ascii="仿宋_GB2312" w:eastAsia="仿宋_GB2312" w:hAnsi="仿宋" w:cs="Helvetica" w:hint="eastAsia"/>
          <w:kern w:val="0"/>
          <w:sz w:val="32"/>
          <w:szCs w:val="32"/>
        </w:rPr>
        <w:t>.入驻的创新创业团队和企业（列明入驻时间）、毕业企业名录及证明材料；</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kern w:val="0"/>
          <w:sz w:val="32"/>
          <w:szCs w:val="32"/>
        </w:rPr>
        <w:t>8</w:t>
      </w:r>
      <w:r w:rsidRPr="00C13C20">
        <w:rPr>
          <w:rFonts w:ascii="仿宋_GB2312" w:eastAsia="仿宋_GB2312" w:hAnsi="仿宋" w:cs="Helvetica" w:hint="eastAsia"/>
          <w:kern w:val="0"/>
          <w:sz w:val="32"/>
          <w:szCs w:val="32"/>
        </w:rPr>
        <w:t>.</w:t>
      </w:r>
      <w:bookmarkEnd w:id="0"/>
      <w:r w:rsidRPr="00C13C20">
        <w:rPr>
          <w:rFonts w:ascii="仿宋_GB2312" w:eastAsia="仿宋_GB2312" w:hAnsi="仿宋" w:cs="Helvetica" w:hint="eastAsia"/>
          <w:kern w:val="0"/>
          <w:sz w:val="32"/>
          <w:szCs w:val="32"/>
        </w:rPr>
        <w:t>运营机构成立以来的主要合作伙伴和客户情况；</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kern w:val="0"/>
          <w:sz w:val="32"/>
          <w:szCs w:val="32"/>
        </w:rPr>
        <w:lastRenderedPageBreak/>
        <w:t>9</w:t>
      </w:r>
      <w:r w:rsidRPr="00C13C20">
        <w:rPr>
          <w:rFonts w:ascii="仿宋_GB2312" w:eastAsia="仿宋_GB2312" w:hAnsi="仿宋" w:cs="Helvetica" w:hint="eastAsia"/>
          <w:kern w:val="0"/>
          <w:sz w:val="32"/>
          <w:szCs w:val="32"/>
        </w:rPr>
        <w:t>.星创天地开展的服务、活动和具备服务功能的佐证材料；</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7.其他应提交的材料。</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b/>
          <w:kern w:val="0"/>
          <w:sz w:val="32"/>
          <w:szCs w:val="32"/>
        </w:rPr>
        <w:t xml:space="preserve">第七条 </w:t>
      </w:r>
      <w:r w:rsidRPr="00C13C20">
        <w:rPr>
          <w:rFonts w:ascii="仿宋_GB2312" w:eastAsia="仿宋_GB2312" w:hAnsi="仿宋" w:cs="Helvetica" w:hint="eastAsia"/>
          <w:kern w:val="0"/>
          <w:sz w:val="32"/>
          <w:szCs w:val="32"/>
        </w:rPr>
        <w:t>自治区科技厅根据</w:t>
      </w:r>
      <w:r w:rsidRPr="00C13C20">
        <w:rPr>
          <w:rFonts w:ascii="仿宋_GB2312" w:eastAsia="仿宋_GB2312" w:hAnsi="仿宋" w:cs="Helvetica"/>
          <w:kern w:val="0"/>
          <w:sz w:val="32"/>
          <w:szCs w:val="32"/>
        </w:rPr>
        <w:t>实际情况不</w:t>
      </w:r>
      <w:r w:rsidRPr="00C13C20">
        <w:rPr>
          <w:rFonts w:ascii="仿宋_GB2312" w:eastAsia="仿宋_GB2312" w:hAnsi="仿宋" w:cs="Helvetica" w:hint="eastAsia"/>
          <w:kern w:val="0"/>
          <w:sz w:val="32"/>
          <w:szCs w:val="32"/>
        </w:rPr>
        <w:t>定期向社会开展自治区星创天地备案申报受理工作。</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备案程序包括：</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kern w:val="0"/>
          <w:sz w:val="32"/>
          <w:szCs w:val="32"/>
        </w:rPr>
        <w:t>申请备案自治区星创天地的建设运营主体向所在盟市科技局、国家级高新区管委会、自治区直属科研</w:t>
      </w:r>
      <w:r w:rsidRPr="00C13C20">
        <w:rPr>
          <w:rFonts w:ascii="仿宋_GB2312" w:eastAsia="仿宋_GB2312" w:hAnsi="仿宋" w:cs="Helvetica"/>
          <w:kern w:val="0"/>
          <w:sz w:val="32"/>
          <w:szCs w:val="32"/>
        </w:rPr>
        <w:t>院所</w:t>
      </w:r>
      <w:r w:rsidRPr="00C13C20">
        <w:rPr>
          <w:rFonts w:ascii="仿宋_GB2312" w:eastAsia="仿宋_GB2312" w:hAnsi="仿宋" w:cs="Helvetica" w:hint="eastAsia"/>
          <w:kern w:val="0"/>
          <w:sz w:val="32"/>
          <w:szCs w:val="32"/>
        </w:rPr>
        <w:t>、高校等推荐单位提交申报材料，推荐单位审核同意后向自治区科技厅出具推荐函。自治区科技厅组织专家集中评审和实地抽查，并进行信用审查，择优拟定入选名单，经公示无异议后，确定自治区星创天地备案名单并授牌。</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b/>
          <w:kern w:val="0"/>
          <w:sz w:val="32"/>
          <w:szCs w:val="32"/>
        </w:rPr>
        <w:t xml:space="preserve">第八条 </w:t>
      </w:r>
      <w:r w:rsidRPr="00C13C20">
        <w:rPr>
          <w:rFonts w:ascii="仿宋_GB2312" w:eastAsia="仿宋_GB2312" w:hAnsi="仿宋" w:cs="Helvetica" w:hint="eastAsia"/>
          <w:kern w:val="0"/>
          <w:sz w:val="32"/>
          <w:szCs w:val="32"/>
        </w:rPr>
        <w:t>已认定（备案）为科技企业孵化器、大学科技园、软件产业基地、众创空间的星创天地，不再纳入自治区星创天地的管理体系和绩效考核范围。</w:t>
      </w:r>
    </w:p>
    <w:p w:rsidR="00A36D26" w:rsidRPr="00C13C20" w:rsidRDefault="00A36D26" w:rsidP="00E20D37">
      <w:pPr>
        <w:adjustRightInd w:val="0"/>
        <w:spacing w:beforeLines="50" w:afterLines="50" w:line="560" w:lineRule="exact"/>
        <w:jc w:val="center"/>
        <w:rPr>
          <w:rFonts w:ascii="黑体" w:eastAsia="黑体" w:hAnsi="黑体" w:cs="黑体"/>
          <w:bCs/>
          <w:kern w:val="0"/>
          <w:sz w:val="32"/>
          <w:szCs w:val="32"/>
        </w:rPr>
      </w:pPr>
      <w:r w:rsidRPr="00C13C20">
        <w:rPr>
          <w:rFonts w:ascii="黑体" w:eastAsia="黑体" w:hAnsi="黑体" w:cs="黑体" w:hint="eastAsia"/>
          <w:bCs/>
          <w:kern w:val="0"/>
          <w:sz w:val="32"/>
          <w:szCs w:val="32"/>
        </w:rPr>
        <w:t>第三章  政策与扶持</w:t>
      </w:r>
    </w:p>
    <w:p w:rsidR="00A36D26" w:rsidRPr="00C13C20" w:rsidRDefault="00A36D26" w:rsidP="00A36D26">
      <w:pPr>
        <w:spacing w:line="560" w:lineRule="exact"/>
        <w:ind w:firstLine="641"/>
        <w:rPr>
          <w:rFonts w:ascii="仿宋_GB2312" w:eastAsia="仿宋_GB2312" w:hAnsi="仿宋" w:cs="Helvetica"/>
          <w:sz w:val="32"/>
          <w:szCs w:val="32"/>
        </w:rPr>
      </w:pPr>
      <w:r w:rsidRPr="00C13C20">
        <w:rPr>
          <w:rFonts w:ascii="仿宋_GB2312" w:eastAsia="仿宋_GB2312" w:hAnsi="仿宋" w:cs="Helvetica" w:hint="eastAsia"/>
          <w:b/>
          <w:sz w:val="32"/>
          <w:szCs w:val="32"/>
        </w:rPr>
        <w:t xml:space="preserve">第九条 </w:t>
      </w:r>
      <w:r w:rsidRPr="00C13C20">
        <w:rPr>
          <w:rFonts w:ascii="仿宋_GB2312" w:eastAsia="仿宋_GB2312" w:hAnsi="仿宋" w:cs="Helvetica" w:hint="eastAsia"/>
          <w:sz w:val="32"/>
          <w:szCs w:val="32"/>
        </w:rPr>
        <w:t>自治区科技厅负责服务和指导全区星创天地发展工作。各盟市科技局及有关单位要延伸服务机制，整合各类资源，帮助落实各类扶持政策，对星创天地及其入驻的创业企业和团队给予配套支持和服务。</w:t>
      </w:r>
    </w:p>
    <w:p w:rsidR="00A36D26" w:rsidRPr="00C13C20" w:rsidRDefault="00A36D26" w:rsidP="00A36D26">
      <w:pPr>
        <w:spacing w:line="560" w:lineRule="exact"/>
        <w:ind w:firstLine="640"/>
        <w:rPr>
          <w:rFonts w:ascii="仿宋_GB2312" w:eastAsia="仿宋_GB2312" w:hAnsi="仿宋" w:cs="Helvetica"/>
          <w:color w:val="FF0000"/>
          <w:sz w:val="32"/>
          <w:szCs w:val="32"/>
        </w:rPr>
      </w:pPr>
      <w:r w:rsidRPr="00C13C20">
        <w:rPr>
          <w:rFonts w:ascii="仿宋_GB2312" w:eastAsia="仿宋_GB2312" w:hAnsi="仿宋" w:cs="Helvetica" w:hint="eastAsia"/>
          <w:b/>
          <w:sz w:val="32"/>
          <w:szCs w:val="32"/>
        </w:rPr>
        <w:t>第十</w:t>
      </w:r>
      <w:r w:rsidRPr="00C13C20">
        <w:rPr>
          <w:rFonts w:ascii="仿宋_GB2312" w:eastAsia="仿宋_GB2312" w:hAnsi="仿宋" w:cs="Helvetica" w:hint="eastAsia"/>
          <w:b/>
          <w:color w:val="000000"/>
          <w:sz w:val="32"/>
          <w:szCs w:val="32"/>
        </w:rPr>
        <w:t>条</w:t>
      </w:r>
      <w:r w:rsidRPr="00C13C20">
        <w:rPr>
          <w:rFonts w:ascii="仿宋_GB2312" w:eastAsia="仿宋_GB2312" w:hAnsi="仿宋" w:cs="Helvetica" w:hint="eastAsia"/>
          <w:color w:val="000000"/>
          <w:sz w:val="32"/>
          <w:szCs w:val="32"/>
        </w:rPr>
        <w:t xml:space="preserve"> 自治区科技厅通过绩效考核择优对自治区星创天地给予一定额度的资金补助。</w:t>
      </w:r>
      <w:r w:rsidRPr="00C13C20">
        <w:rPr>
          <w:rFonts w:ascii="仿宋_GB2312" w:eastAsia="仿宋_GB2312" w:hAnsi="仿宋" w:cs="仿宋" w:hint="eastAsia"/>
          <w:sz w:val="32"/>
          <w:szCs w:val="32"/>
        </w:rPr>
        <w:t>支持星创天地内的创新创业团队和企业参与</w:t>
      </w:r>
      <w:hyperlink r:id="rId6" w:tgtFrame="_blank" w:history="1">
        <w:r w:rsidRPr="00C13C20">
          <w:rPr>
            <w:rFonts w:ascii="仿宋_GB2312" w:eastAsia="仿宋_GB2312" w:hAnsi="仿宋" w:cs="仿宋" w:hint="eastAsia"/>
            <w:sz w:val="32"/>
            <w:szCs w:val="32"/>
          </w:rPr>
          <w:t>中国创新创业大赛</w:t>
        </w:r>
      </w:hyperlink>
      <w:r w:rsidRPr="00C13C20">
        <w:rPr>
          <w:rFonts w:ascii="仿宋_GB2312" w:eastAsia="仿宋_GB2312" w:hAnsi="仿宋" w:cs="仿宋" w:hint="eastAsia"/>
          <w:sz w:val="32"/>
          <w:szCs w:val="32"/>
        </w:rPr>
        <w:t>等双创赛事。</w:t>
      </w:r>
    </w:p>
    <w:p w:rsidR="00A36D26" w:rsidRPr="00C13C20" w:rsidRDefault="00A36D26" w:rsidP="00A36D26">
      <w:pPr>
        <w:spacing w:line="560" w:lineRule="exact"/>
        <w:ind w:firstLine="640"/>
        <w:rPr>
          <w:rFonts w:ascii="仿宋_GB2312" w:eastAsia="仿宋_GB2312" w:hAnsi="仿宋" w:cs="仿宋"/>
          <w:sz w:val="32"/>
          <w:szCs w:val="32"/>
        </w:rPr>
      </w:pPr>
      <w:r w:rsidRPr="00C13C20">
        <w:rPr>
          <w:rFonts w:ascii="仿宋_GB2312" w:eastAsia="仿宋_GB2312" w:hAnsi="仿宋" w:cs="Helvetica" w:hint="eastAsia"/>
          <w:b/>
          <w:sz w:val="32"/>
          <w:szCs w:val="32"/>
        </w:rPr>
        <w:t xml:space="preserve">第十一条 </w:t>
      </w:r>
      <w:r w:rsidRPr="00C13C20">
        <w:rPr>
          <w:rFonts w:ascii="仿宋_GB2312" w:eastAsia="仿宋_GB2312" w:hAnsi="仿宋" w:cs="Helvetica" w:hint="eastAsia"/>
          <w:sz w:val="32"/>
          <w:szCs w:val="32"/>
        </w:rPr>
        <w:t>内蒙古自治区大型科研仪器与设施开放共享服务网络管理平台要为自治区星创天地优先提供开放共享服务，</w:t>
      </w:r>
      <w:r w:rsidRPr="00C13C20">
        <w:rPr>
          <w:rFonts w:ascii="仿宋_GB2312" w:eastAsia="仿宋_GB2312" w:hAnsi="仿宋" w:cs="仿宋" w:hint="eastAsia"/>
          <w:sz w:val="32"/>
          <w:szCs w:val="32"/>
        </w:rPr>
        <w:t>鼓励</w:t>
      </w:r>
      <w:r w:rsidRPr="00C13C20">
        <w:rPr>
          <w:rFonts w:ascii="仿宋_GB2312" w:eastAsia="仿宋_GB2312" w:hAnsi="仿宋" w:cs="仿宋" w:hint="eastAsia"/>
          <w:sz w:val="32"/>
          <w:szCs w:val="32"/>
        </w:rPr>
        <w:lastRenderedPageBreak/>
        <w:t>自治区工程（技术）研究中心、重点实验室等创新平台，为星创天地提供技术服务。</w:t>
      </w:r>
      <w:r w:rsidRPr="00C13C20">
        <w:rPr>
          <w:rFonts w:ascii="仿宋_GB2312" w:eastAsia="仿宋_GB2312" w:hAnsi="仿宋" w:cs="Helvetica" w:hint="eastAsia"/>
          <w:sz w:val="32"/>
          <w:szCs w:val="32"/>
        </w:rPr>
        <w:t>加强各类服务资源与星创天地的合作机制建设，以研学、论坛、研讨、培训、训练营等方式，促进区内外创新创业资源有效流动。</w:t>
      </w:r>
    </w:p>
    <w:p w:rsidR="00A36D26" w:rsidRPr="00C13C20" w:rsidRDefault="00A36D26" w:rsidP="00A36D26">
      <w:pPr>
        <w:spacing w:line="560" w:lineRule="exact"/>
        <w:ind w:firstLine="640"/>
        <w:rPr>
          <w:rFonts w:ascii="仿宋_GB2312" w:eastAsia="仿宋_GB2312" w:hAnsi="仿宋" w:cs="Helvetica"/>
          <w:sz w:val="32"/>
          <w:szCs w:val="32"/>
        </w:rPr>
      </w:pPr>
      <w:r w:rsidRPr="00C13C20">
        <w:rPr>
          <w:rFonts w:ascii="仿宋_GB2312" w:eastAsia="仿宋_GB2312" w:hAnsi="仿宋" w:cs="Helvetica" w:hint="eastAsia"/>
          <w:b/>
          <w:sz w:val="32"/>
          <w:szCs w:val="32"/>
        </w:rPr>
        <w:t>第十二条</w:t>
      </w:r>
      <w:r w:rsidRPr="00C13C20">
        <w:rPr>
          <w:rFonts w:ascii="仿宋_GB2312" w:eastAsia="仿宋_GB2312" w:hAnsi="仿宋" w:cs="Helvetica" w:hint="eastAsia"/>
          <w:sz w:val="32"/>
          <w:szCs w:val="32"/>
        </w:rPr>
        <w:t xml:space="preserve"> 鼓励各类天使投资、风险投资、私募基金、投资及担保机构投向星创天地和孵化企业。引导和鼓励自治区星创天地的企业在区域股权交易市场、“新三板”进行挂牌和融资。</w:t>
      </w:r>
    </w:p>
    <w:p w:rsidR="00A36D26" w:rsidRPr="00C13C20" w:rsidRDefault="00A36D26" w:rsidP="00A36D26">
      <w:pPr>
        <w:adjustRightInd w:val="0"/>
        <w:spacing w:line="560" w:lineRule="exact"/>
        <w:ind w:firstLine="641"/>
        <w:rPr>
          <w:rFonts w:ascii="仿宋_GB2312" w:eastAsia="仿宋_GB2312" w:hAnsi="仿宋" w:cs="Helvetica"/>
          <w:kern w:val="0"/>
          <w:sz w:val="32"/>
          <w:szCs w:val="32"/>
        </w:rPr>
      </w:pPr>
      <w:r w:rsidRPr="00C13C20">
        <w:rPr>
          <w:rFonts w:ascii="仿宋_GB2312" w:eastAsia="仿宋_GB2312" w:hAnsi="仿宋" w:cs="Helvetica" w:hint="eastAsia"/>
          <w:b/>
          <w:kern w:val="0"/>
          <w:sz w:val="32"/>
          <w:szCs w:val="32"/>
        </w:rPr>
        <w:t xml:space="preserve">第十三条 </w:t>
      </w:r>
      <w:r w:rsidRPr="00C13C20">
        <w:rPr>
          <w:rFonts w:ascii="仿宋_GB2312" w:eastAsia="仿宋_GB2312" w:hAnsi="仿宋" w:cs="Helvetica" w:hint="eastAsia"/>
          <w:kern w:val="0"/>
          <w:sz w:val="32"/>
          <w:szCs w:val="32"/>
        </w:rPr>
        <w:t>通过邀请或聘请知名企业家、成功创业者、天使投资人等方式，给予星创天地人才和智力支持。积极发挥创新创业导师作用，为创新创业企业和团队提供全链条创新服务。</w:t>
      </w:r>
    </w:p>
    <w:p w:rsidR="00A36D26" w:rsidRPr="00C13C20" w:rsidRDefault="00A36D26" w:rsidP="00A36D26">
      <w:pPr>
        <w:adjustRightInd w:val="0"/>
        <w:spacing w:line="560" w:lineRule="exact"/>
        <w:ind w:firstLine="640"/>
        <w:jc w:val="left"/>
        <w:rPr>
          <w:rFonts w:ascii="仿宋_GB2312" w:eastAsia="仿宋_GB2312" w:hAnsi="仿宋" w:cs="Helvetica"/>
          <w:kern w:val="0"/>
          <w:sz w:val="32"/>
          <w:szCs w:val="32"/>
        </w:rPr>
      </w:pPr>
      <w:r w:rsidRPr="00C13C20">
        <w:rPr>
          <w:rFonts w:ascii="仿宋_GB2312" w:eastAsia="仿宋_GB2312" w:hAnsi="仿宋" w:cs="Helvetica" w:hint="eastAsia"/>
          <w:b/>
          <w:bCs/>
          <w:kern w:val="0"/>
          <w:sz w:val="32"/>
          <w:szCs w:val="32"/>
        </w:rPr>
        <w:t xml:space="preserve">第十四条 </w:t>
      </w:r>
      <w:r w:rsidRPr="00C13C20">
        <w:rPr>
          <w:rFonts w:ascii="仿宋_GB2312" w:eastAsia="仿宋_GB2312" w:hAnsi="仿宋" w:cs="仿宋" w:hint="eastAsia"/>
          <w:sz w:val="32"/>
          <w:szCs w:val="32"/>
        </w:rPr>
        <w:t>推荐绩效考核优秀的自治区星创天地备案国家星创天地。</w:t>
      </w:r>
      <w:r w:rsidRPr="00C13C20">
        <w:rPr>
          <w:rFonts w:ascii="仿宋_GB2312" w:eastAsia="仿宋_GB2312" w:hAnsi="仿宋" w:cs="Helvetica" w:hint="eastAsia"/>
          <w:kern w:val="0"/>
          <w:sz w:val="32"/>
          <w:szCs w:val="32"/>
        </w:rPr>
        <w:t>对2020年</w:t>
      </w:r>
      <w:r w:rsidRPr="00C13C20">
        <w:rPr>
          <w:rFonts w:ascii="仿宋_GB2312" w:eastAsia="仿宋_GB2312" w:hAnsi="仿宋" w:cs="Helvetica"/>
          <w:kern w:val="0"/>
          <w:sz w:val="32"/>
          <w:szCs w:val="32"/>
        </w:rPr>
        <w:t>以后</w:t>
      </w:r>
      <w:r w:rsidRPr="00C13C20">
        <w:rPr>
          <w:rFonts w:ascii="仿宋_GB2312" w:eastAsia="仿宋_GB2312" w:hAnsi="仿宋" w:cs="Helvetica" w:hint="eastAsia"/>
          <w:kern w:val="0"/>
          <w:sz w:val="32"/>
          <w:szCs w:val="32"/>
        </w:rPr>
        <w:t>备案为国家级星创天地的，一次性给予50万元奖励性补助。</w:t>
      </w:r>
    </w:p>
    <w:p w:rsidR="00A36D26" w:rsidRPr="00C13C20" w:rsidRDefault="00A36D26" w:rsidP="00E20D37">
      <w:pPr>
        <w:tabs>
          <w:tab w:val="left" w:pos="1275"/>
        </w:tabs>
        <w:adjustRightInd w:val="0"/>
        <w:spacing w:beforeLines="50" w:afterLines="50" w:line="560" w:lineRule="exact"/>
        <w:jc w:val="center"/>
        <w:rPr>
          <w:rFonts w:ascii="黑体" w:eastAsia="黑体" w:hAnsi="黑体" w:cs="黑体"/>
          <w:kern w:val="0"/>
          <w:sz w:val="32"/>
          <w:szCs w:val="32"/>
        </w:rPr>
      </w:pPr>
      <w:r w:rsidRPr="00C13C20">
        <w:rPr>
          <w:rFonts w:ascii="黑体" w:eastAsia="黑体" w:hAnsi="黑体" w:cs="黑体" w:hint="eastAsia"/>
          <w:bCs/>
          <w:kern w:val="0"/>
          <w:sz w:val="32"/>
          <w:szCs w:val="32"/>
        </w:rPr>
        <w:t>第四章   管理与考核</w:t>
      </w:r>
    </w:p>
    <w:p w:rsidR="00A36D26" w:rsidRPr="00C13C20" w:rsidRDefault="00A36D26" w:rsidP="00A36D26">
      <w:pPr>
        <w:adjustRightInd w:val="0"/>
        <w:spacing w:line="560" w:lineRule="exact"/>
        <w:ind w:firstLine="641"/>
        <w:rPr>
          <w:rFonts w:ascii="仿宋_GB2312" w:eastAsia="仿宋_GB2312" w:hAnsi="仿宋" w:cs="Helvetica"/>
          <w:kern w:val="0"/>
          <w:sz w:val="32"/>
          <w:szCs w:val="32"/>
        </w:rPr>
      </w:pPr>
      <w:r w:rsidRPr="00C13C20">
        <w:rPr>
          <w:rFonts w:ascii="仿宋_GB2312" w:eastAsia="仿宋_GB2312" w:hAnsi="仿宋" w:cs="Helvetica" w:hint="eastAsia"/>
          <w:b/>
          <w:sz w:val="32"/>
          <w:szCs w:val="32"/>
        </w:rPr>
        <w:t xml:space="preserve">第十五条 </w:t>
      </w:r>
      <w:r w:rsidRPr="00C13C20">
        <w:rPr>
          <w:rFonts w:ascii="仿宋_GB2312" w:eastAsia="仿宋_GB2312" w:hAnsi="仿宋" w:cs="Helvetica" w:hint="eastAsia"/>
          <w:sz w:val="32"/>
          <w:szCs w:val="32"/>
        </w:rPr>
        <w:t>建立健全自治区星创天地统计和信息报送制度。自治区</w:t>
      </w:r>
      <w:r w:rsidRPr="00C13C20">
        <w:rPr>
          <w:rFonts w:ascii="仿宋_GB2312" w:eastAsia="仿宋_GB2312" w:hAnsi="仿宋" w:cs="Helvetica" w:hint="eastAsia"/>
          <w:kern w:val="0"/>
          <w:sz w:val="32"/>
          <w:szCs w:val="32"/>
        </w:rPr>
        <w:t>星创天地应当</w:t>
      </w:r>
      <w:r w:rsidRPr="00C13C20">
        <w:rPr>
          <w:rFonts w:ascii="仿宋_GB2312" w:eastAsia="仿宋_GB2312" w:hAnsi="仿宋" w:cs="Helvetica" w:hint="eastAsia"/>
          <w:color w:val="000000"/>
          <w:kern w:val="0"/>
          <w:sz w:val="32"/>
          <w:szCs w:val="32"/>
        </w:rPr>
        <w:t>每年</w:t>
      </w:r>
      <w:r w:rsidRPr="00C13C20">
        <w:rPr>
          <w:rFonts w:ascii="仿宋_GB2312" w:eastAsia="仿宋_GB2312" w:hAnsi="仿宋" w:cs="Helvetica" w:hint="eastAsia"/>
          <w:kern w:val="0"/>
          <w:sz w:val="32"/>
          <w:szCs w:val="32"/>
        </w:rPr>
        <w:t>向自治区科技厅报送星创天地综合运营情况和统计数据。星创天地</w:t>
      </w:r>
      <w:r w:rsidRPr="00C13C20">
        <w:rPr>
          <w:rFonts w:ascii="仿宋_GB2312" w:eastAsia="仿宋_GB2312" w:hAnsi="仿宋" w:cs="Helvetica" w:hint="eastAsia"/>
          <w:sz w:val="32"/>
          <w:szCs w:val="32"/>
        </w:rPr>
        <w:t>在运营过程中如发生场地面积、运营机构、经营方向等重大事项变化，应及时通过所属地科技管理部门向自治区科技厅来函报备变更情况。</w:t>
      </w:r>
      <w:r w:rsidRPr="00C13C20">
        <w:rPr>
          <w:rFonts w:ascii="仿宋_GB2312" w:eastAsia="仿宋_GB2312" w:hAnsi="仿宋" w:cs="Helvetica" w:hint="eastAsia"/>
          <w:kern w:val="0"/>
          <w:sz w:val="32"/>
          <w:szCs w:val="32"/>
        </w:rPr>
        <w:t>获得表彰奖励的星创天地有义务进行示范交流和经验介绍，并通过多种渠道和形式发布，供其他星创天地学习和借鉴。</w:t>
      </w:r>
    </w:p>
    <w:p w:rsidR="00A36D26" w:rsidRPr="00C13C20" w:rsidRDefault="00A36D26" w:rsidP="00E20D37">
      <w:pPr>
        <w:spacing w:line="560" w:lineRule="exact"/>
        <w:ind w:firstLineChars="200" w:firstLine="622"/>
        <w:rPr>
          <w:rFonts w:ascii="仿宋_GB2312" w:eastAsia="仿宋_GB2312" w:hAnsi="仿宋" w:cs="Helvetica"/>
          <w:kern w:val="0"/>
          <w:sz w:val="32"/>
          <w:szCs w:val="32"/>
        </w:rPr>
      </w:pPr>
      <w:r w:rsidRPr="00C13C20">
        <w:rPr>
          <w:rFonts w:ascii="仿宋_GB2312" w:eastAsia="仿宋_GB2312" w:hAnsi="仿宋" w:cs="黑体" w:hint="eastAsia"/>
          <w:b/>
          <w:bCs/>
          <w:sz w:val="32"/>
          <w:szCs w:val="32"/>
        </w:rPr>
        <w:t xml:space="preserve">第十六条 </w:t>
      </w:r>
      <w:r w:rsidRPr="00C13C20">
        <w:rPr>
          <w:rFonts w:ascii="仿宋_GB2312" w:eastAsia="仿宋_GB2312" w:hAnsi="仿宋" w:cs="Helvetica" w:hint="eastAsia"/>
          <w:kern w:val="0"/>
          <w:sz w:val="32"/>
          <w:szCs w:val="32"/>
        </w:rPr>
        <w:t>建立健全星创天地绩效考核指标体系。对已备案的星创天地实行绩效考核和动态管理。绩效考核周期为3年，每年根据星创天地的备案时间、备案级别等因素依次安排部分星创天</w:t>
      </w:r>
      <w:r w:rsidRPr="00C13C20">
        <w:rPr>
          <w:rFonts w:ascii="仿宋_GB2312" w:eastAsia="仿宋_GB2312" w:hAnsi="仿宋" w:cs="Helvetica" w:hint="eastAsia"/>
          <w:kern w:val="0"/>
          <w:sz w:val="32"/>
          <w:szCs w:val="32"/>
        </w:rPr>
        <w:lastRenderedPageBreak/>
        <w:t>地进行绩效考核。</w:t>
      </w:r>
    </w:p>
    <w:p w:rsidR="00A36D26" w:rsidRPr="00C13C20" w:rsidRDefault="00A36D26" w:rsidP="00E20D37">
      <w:pPr>
        <w:spacing w:line="560" w:lineRule="exact"/>
        <w:ind w:firstLineChars="200" w:firstLine="622"/>
        <w:rPr>
          <w:rFonts w:ascii="仿宋_GB2312" w:eastAsia="仿宋_GB2312" w:hAnsi="仿宋" w:cs="宋体"/>
          <w:kern w:val="0"/>
          <w:sz w:val="32"/>
          <w:szCs w:val="32"/>
        </w:rPr>
      </w:pPr>
      <w:r w:rsidRPr="00C13C20">
        <w:rPr>
          <w:rFonts w:ascii="仿宋_GB2312" w:eastAsia="仿宋_GB2312" w:hAnsi="仿宋" w:cs="Helvetica" w:hint="eastAsia"/>
          <w:b/>
          <w:bCs/>
          <w:kern w:val="0"/>
          <w:sz w:val="32"/>
          <w:szCs w:val="32"/>
        </w:rPr>
        <w:t xml:space="preserve">第十七条 </w:t>
      </w:r>
      <w:r w:rsidRPr="00C13C20">
        <w:rPr>
          <w:rFonts w:ascii="仿宋_GB2312" w:eastAsia="仿宋_GB2312" w:hAnsi="仿宋" w:cs="宋体" w:hint="eastAsia"/>
          <w:kern w:val="0"/>
          <w:sz w:val="32"/>
          <w:szCs w:val="32"/>
        </w:rPr>
        <w:t>星创天地绩效考核结果及其应用</w:t>
      </w:r>
    </w:p>
    <w:p w:rsidR="00A36D26" w:rsidRPr="00C13C20" w:rsidRDefault="00A36D26" w:rsidP="00A36D26">
      <w:pPr>
        <w:spacing w:line="560" w:lineRule="exact"/>
        <w:ind w:firstLineChars="200" w:firstLine="622"/>
        <w:rPr>
          <w:rFonts w:ascii="仿宋_GB2312" w:eastAsia="仿宋_GB2312"/>
          <w:sz w:val="32"/>
          <w:szCs w:val="32"/>
        </w:rPr>
      </w:pPr>
      <w:r w:rsidRPr="00C13C20">
        <w:rPr>
          <w:rFonts w:ascii="仿宋_GB2312" w:eastAsia="仿宋_GB2312" w:hint="eastAsia"/>
          <w:sz w:val="32"/>
          <w:szCs w:val="32"/>
        </w:rPr>
        <w:t>（一）星创天地众创空间绩效考核分数由基础分（100分）和附加分（</w:t>
      </w:r>
      <w:r w:rsidRPr="00C13C20">
        <w:rPr>
          <w:rFonts w:ascii="仿宋_GB2312" w:eastAsia="仿宋_GB2312"/>
          <w:sz w:val="32"/>
          <w:szCs w:val="32"/>
        </w:rPr>
        <w:t>10</w:t>
      </w:r>
      <w:r w:rsidRPr="00C13C20">
        <w:rPr>
          <w:rFonts w:ascii="仿宋_GB2312" w:eastAsia="仿宋_GB2312" w:hint="eastAsia"/>
          <w:sz w:val="32"/>
          <w:szCs w:val="32"/>
        </w:rPr>
        <w:t>分）构成，评价最终成绩为基础分数和附加分数之和。</w:t>
      </w:r>
    </w:p>
    <w:p w:rsidR="00A36D26" w:rsidRPr="00C13C20" w:rsidRDefault="00A36D26" w:rsidP="00A36D26">
      <w:pPr>
        <w:spacing w:line="560" w:lineRule="exact"/>
        <w:ind w:firstLineChars="200" w:firstLine="622"/>
        <w:rPr>
          <w:rFonts w:ascii="仿宋_GB2312" w:eastAsia="仿宋_GB2312"/>
          <w:sz w:val="32"/>
          <w:szCs w:val="32"/>
        </w:rPr>
      </w:pPr>
      <w:r w:rsidRPr="00C13C20">
        <w:rPr>
          <w:rFonts w:ascii="仿宋_GB2312" w:eastAsia="仿宋_GB2312" w:hint="eastAsia"/>
          <w:sz w:val="32"/>
          <w:szCs w:val="32"/>
        </w:rPr>
        <w:t>（二）绩效考核结果分为优秀、良好、合格和不合格四个等级。得分85分(含)以上为优秀，得分70（含）-85分为良好，得分50（含）-70分为合格，50分以下为不合格。绩效考核结果在自治区科技厅门户网站公示，接受社会监督。</w:t>
      </w:r>
    </w:p>
    <w:p w:rsidR="00A36D26" w:rsidRPr="00C13C20" w:rsidRDefault="00A36D26" w:rsidP="00A36D26">
      <w:pPr>
        <w:spacing w:line="560" w:lineRule="exact"/>
        <w:ind w:firstLineChars="150" w:firstLine="466"/>
        <w:rPr>
          <w:rFonts w:ascii="仿宋_GB2312" w:eastAsia="仿宋_GB2312" w:hAnsi="仿宋" w:cs="仿宋"/>
          <w:sz w:val="32"/>
          <w:szCs w:val="32"/>
        </w:rPr>
      </w:pPr>
      <w:r w:rsidRPr="00C13C20">
        <w:rPr>
          <w:rFonts w:ascii="仿宋_GB2312" w:eastAsia="仿宋_GB2312" w:hAnsi="仿宋" w:cs="Helvetica" w:hint="eastAsia"/>
          <w:kern w:val="0"/>
          <w:sz w:val="32"/>
          <w:szCs w:val="32"/>
        </w:rPr>
        <w:t>（三）自治区科技厅对绩效考核优秀的星创天地给予</w:t>
      </w:r>
      <w:r w:rsidRPr="00C13C20">
        <w:rPr>
          <w:rFonts w:ascii="仿宋_GB2312" w:eastAsia="仿宋_GB2312" w:hAnsi="仿宋" w:cs="Helvetica"/>
          <w:kern w:val="0"/>
          <w:sz w:val="32"/>
          <w:szCs w:val="32"/>
        </w:rPr>
        <w:t>30</w:t>
      </w:r>
      <w:r w:rsidRPr="00C13C20">
        <w:rPr>
          <w:rFonts w:ascii="仿宋_GB2312" w:eastAsia="仿宋_GB2312" w:hAnsi="仿宋" w:cs="Helvetica" w:hint="eastAsia"/>
          <w:kern w:val="0"/>
          <w:sz w:val="32"/>
          <w:szCs w:val="32"/>
        </w:rPr>
        <w:t>万元奖励性补助；考核结果为不合格的限期整改，整改期为一年，整改期满仍未达到合格标准的，取消其备案资格。</w:t>
      </w:r>
    </w:p>
    <w:p w:rsidR="00A36D26" w:rsidRPr="00C13C20" w:rsidRDefault="00A36D26" w:rsidP="00A36D26">
      <w:pPr>
        <w:widowControl/>
        <w:spacing w:line="560" w:lineRule="exact"/>
        <w:outlineLvl w:val="0"/>
        <w:rPr>
          <w:rFonts w:ascii="仿宋_GB2312" w:eastAsia="仿宋_GB2312" w:hAnsi="仿宋" w:cs="宋体"/>
          <w:kern w:val="0"/>
          <w:sz w:val="32"/>
          <w:szCs w:val="32"/>
        </w:rPr>
      </w:pPr>
      <w:r w:rsidRPr="00C13C20">
        <w:rPr>
          <w:rFonts w:ascii="仿宋_GB2312" w:eastAsia="仿宋_GB2312" w:hAnsi="仿宋" w:cs="宋体" w:hint="eastAsia"/>
          <w:kern w:val="0"/>
          <w:sz w:val="32"/>
          <w:szCs w:val="32"/>
        </w:rPr>
        <w:t xml:space="preserve">   （四）不按规定时间和要求提供考核资料的或提供虚假考核资料的单位，视为不合格。</w:t>
      </w:r>
    </w:p>
    <w:p w:rsidR="00A36D26" w:rsidRPr="00C13C20" w:rsidRDefault="00A36D26" w:rsidP="00A36D26">
      <w:pPr>
        <w:widowControl/>
        <w:spacing w:line="560" w:lineRule="exact"/>
        <w:ind w:firstLineChars="150" w:firstLine="466"/>
        <w:outlineLvl w:val="0"/>
        <w:rPr>
          <w:rFonts w:ascii="仿宋_GB2312" w:eastAsia="仿宋_GB2312" w:hAnsi="仿宋" w:cs="宋体"/>
          <w:kern w:val="0"/>
          <w:sz w:val="32"/>
          <w:szCs w:val="32"/>
        </w:rPr>
      </w:pPr>
      <w:r w:rsidRPr="00C13C20">
        <w:rPr>
          <w:rFonts w:ascii="仿宋_GB2312" w:eastAsia="仿宋_GB2312" w:hAnsi="仿宋" w:cs="宋体" w:hint="eastAsia"/>
          <w:kern w:val="0"/>
          <w:sz w:val="32"/>
          <w:szCs w:val="32"/>
        </w:rPr>
        <w:t>（五）</w:t>
      </w:r>
      <w:r w:rsidRPr="00C13C20">
        <w:rPr>
          <w:rFonts w:ascii="仿宋_GB2312" w:eastAsia="仿宋_GB2312" w:hAnsi="仿宋" w:cs="Helvetica" w:hint="eastAsia"/>
          <w:kern w:val="0"/>
          <w:sz w:val="32"/>
          <w:szCs w:val="32"/>
        </w:rPr>
        <w:t>连续两年未上报统计信息的、违反管理规定的星创天地，取消其备案资格。</w:t>
      </w:r>
    </w:p>
    <w:p w:rsidR="00A36D26" w:rsidRPr="00C13C20" w:rsidRDefault="00A36D26" w:rsidP="00E20D37">
      <w:pPr>
        <w:tabs>
          <w:tab w:val="left" w:pos="1275"/>
        </w:tabs>
        <w:adjustRightInd w:val="0"/>
        <w:spacing w:beforeLines="50" w:afterLines="50" w:line="560" w:lineRule="exact"/>
        <w:jc w:val="center"/>
        <w:rPr>
          <w:rFonts w:ascii="黑体" w:eastAsia="黑体" w:hAnsi="黑体" w:cs="黑体"/>
          <w:kern w:val="0"/>
          <w:sz w:val="32"/>
          <w:szCs w:val="32"/>
        </w:rPr>
      </w:pPr>
      <w:r w:rsidRPr="00C13C20">
        <w:rPr>
          <w:rFonts w:ascii="黑体" w:eastAsia="黑体" w:hAnsi="黑体" w:cs="黑体" w:hint="eastAsia"/>
          <w:bCs/>
          <w:kern w:val="0"/>
          <w:sz w:val="32"/>
          <w:szCs w:val="32"/>
        </w:rPr>
        <w:t>第五章  附则</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b/>
          <w:kern w:val="0"/>
          <w:sz w:val="32"/>
          <w:szCs w:val="32"/>
        </w:rPr>
        <w:t>第十八条</w:t>
      </w:r>
      <w:r w:rsidRPr="00C13C20">
        <w:rPr>
          <w:rFonts w:ascii="仿宋_GB2312" w:eastAsia="仿宋_GB2312" w:hAnsi="仿宋" w:cs="Helvetica" w:hint="eastAsia"/>
          <w:kern w:val="0"/>
          <w:sz w:val="32"/>
          <w:szCs w:val="32"/>
        </w:rPr>
        <w:t xml:space="preserve"> 本办法自印发之日起施行。</w:t>
      </w:r>
    </w:p>
    <w:p w:rsidR="00A36D26" w:rsidRPr="00C13C20" w:rsidRDefault="00A36D26" w:rsidP="00A36D26">
      <w:pPr>
        <w:adjustRightInd w:val="0"/>
        <w:spacing w:line="560" w:lineRule="exact"/>
        <w:ind w:firstLine="640"/>
        <w:rPr>
          <w:rFonts w:ascii="仿宋_GB2312" w:eastAsia="仿宋_GB2312" w:hAnsi="仿宋" w:cs="Helvetica"/>
          <w:kern w:val="0"/>
          <w:sz w:val="32"/>
          <w:szCs w:val="32"/>
        </w:rPr>
      </w:pPr>
      <w:r w:rsidRPr="00C13C20">
        <w:rPr>
          <w:rFonts w:ascii="仿宋_GB2312" w:eastAsia="仿宋_GB2312" w:hAnsi="仿宋" w:cs="Helvetica" w:hint="eastAsia"/>
          <w:b/>
          <w:kern w:val="0"/>
          <w:sz w:val="32"/>
          <w:szCs w:val="32"/>
        </w:rPr>
        <w:t>第十九条</w:t>
      </w:r>
      <w:r w:rsidRPr="00C13C20">
        <w:rPr>
          <w:rFonts w:ascii="仿宋_GB2312" w:eastAsia="仿宋_GB2312" w:hAnsi="仿宋" w:cs="Helvetica" w:hint="eastAsia"/>
          <w:kern w:val="0"/>
          <w:sz w:val="32"/>
          <w:szCs w:val="32"/>
        </w:rPr>
        <w:t xml:space="preserve"> 本办法由自治区科技厅负责解释。</w:t>
      </w:r>
    </w:p>
    <w:p w:rsidR="00A36D26" w:rsidRPr="00C13C20" w:rsidRDefault="00A36D26" w:rsidP="00A36D26">
      <w:pPr>
        <w:widowControl/>
        <w:spacing w:line="360" w:lineRule="auto"/>
        <w:jc w:val="left"/>
        <w:outlineLvl w:val="0"/>
        <w:rPr>
          <w:rFonts w:ascii="仿宋" w:eastAsia="仿宋" w:hAnsi="仿宋" w:cs="宋体"/>
          <w:b/>
          <w:bCs/>
          <w:kern w:val="0"/>
          <w:sz w:val="32"/>
          <w:szCs w:val="32"/>
        </w:rPr>
        <w:sectPr w:rsidR="00A36D26" w:rsidRPr="00C13C20" w:rsidSect="00E20D37">
          <w:footerReference w:type="default" r:id="rId7"/>
          <w:pgSz w:w="11906" w:h="16838" w:code="9"/>
          <w:pgMar w:top="1276" w:right="1474" w:bottom="1474" w:left="1588" w:header="851" w:footer="907" w:gutter="0"/>
          <w:pgNumType w:fmt="numberInDash" w:start="1"/>
          <w:cols w:space="425"/>
          <w:docGrid w:type="linesAndChars" w:linePitch="579" w:charSpace="-1844"/>
        </w:sectPr>
      </w:pPr>
    </w:p>
    <w:p w:rsidR="00A36D26" w:rsidRPr="0013072C" w:rsidRDefault="00A36D26" w:rsidP="00A36D26">
      <w:pPr>
        <w:widowControl/>
        <w:spacing w:line="360" w:lineRule="auto"/>
        <w:jc w:val="left"/>
        <w:outlineLvl w:val="0"/>
        <w:rPr>
          <w:rFonts w:ascii="宋体" w:hAnsi="宋体" w:cs="宋体"/>
          <w:b/>
          <w:bCs/>
          <w:kern w:val="0"/>
          <w:sz w:val="32"/>
          <w:szCs w:val="32"/>
        </w:rPr>
      </w:pPr>
      <w:r>
        <w:rPr>
          <w:rFonts w:ascii="宋体" w:hAnsi="宋体" w:cs="宋体" w:hint="eastAsia"/>
          <w:b/>
          <w:bCs/>
          <w:kern w:val="0"/>
          <w:sz w:val="32"/>
          <w:szCs w:val="32"/>
        </w:rPr>
        <w:lastRenderedPageBreak/>
        <w:t>附件</w:t>
      </w:r>
    </w:p>
    <w:p w:rsidR="00A36D26" w:rsidRPr="0013072C" w:rsidRDefault="00A36D26" w:rsidP="00A36D26">
      <w:pPr>
        <w:widowControl/>
        <w:spacing w:line="360" w:lineRule="auto"/>
        <w:jc w:val="center"/>
        <w:outlineLvl w:val="0"/>
        <w:rPr>
          <w:rFonts w:ascii="宋体" w:hAnsi="宋体" w:cs="宋体"/>
          <w:b/>
          <w:bCs/>
          <w:kern w:val="0"/>
          <w:sz w:val="32"/>
          <w:szCs w:val="32"/>
        </w:rPr>
      </w:pPr>
      <w:r w:rsidRPr="0013072C">
        <w:rPr>
          <w:rFonts w:ascii="宋体" w:hAnsi="宋体" w:cs="宋体" w:hint="eastAsia"/>
          <w:b/>
          <w:bCs/>
          <w:kern w:val="0"/>
          <w:sz w:val="32"/>
          <w:szCs w:val="32"/>
        </w:rPr>
        <w:t>内蒙古自治区星创天地绩效考核指标体系（</w:t>
      </w:r>
      <w:r w:rsidRPr="0013072C">
        <w:rPr>
          <w:rFonts w:ascii="宋体" w:hAnsi="宋体" w:cs="宋体"/>
          <w:b/>
          <w:bCs/>
          <w:kern w:val="0"/>
          <w:sz w:val="32"/>
          <w:szCs w:val="32"/>
        </w:rPr>
        <w:t>试行）</w:t>
      </w:r>
    </w:p>
    <w:p w:rsidR="00A36D26" w:rsidRPr="00C13C20" w:rsidRDefault="00A36D26" w:rsidP="00A36D26">
      <w:pPr>
        <w:widowControl/>
        <w:spacing w:line="220" w:lineRule="exact"/>
        <w:jc w:val="left"/>
        <w:outlineLvl w:val="0"/>
        <w:rPr>
          <w:rFonts w:ascii="仿宋" w:eastAsia="仿宋" w:hAnsi="仿宋" w:cs="宋体"/>
          <w:kern w:val="0"/>
          <w:sz w:val="2"/>
          <w:szCs w:val="2"/>
        </w:rPr>
      </w:pPr>
    </w:p>
    <w:tbl>
      <w:tblPr>
        <w:tblW w:w="506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37"/>
        <w:gridCol w:w="3156"/>
        <w:gridCol w:w="3680"/>
        <w:gridCol w:w="4297"/>
        <w:gridCol w:w="1379"/>
      </w:tblGrid>
      <w:tr w:rsidR="00A36D26" w:rsidRPr="0013072C" w:rsidTr="00F456D8">
        <w:trPr>
          <w:trHeight w:val="936"/>
        </w:trPr>
        <w:tc>
          <w:tcPr>
            <w:tcW w:w="417" w:type="pct"/>
            <w:vAlign w:val="center"/>
          </w:tcPr>
          <w:p w:rsidR="00A36D26" w:rsidRPr="0013072C" w:rsidRDefault="00A36D26" w:rsidP="00F456D8">
            <w:pPr>
              <w:widowControl/>
              <w:adjustRightInd w:val="0"/>
              <w:snapToGrid w:val="0"/>
              <w:jc w:val="center"/>
              <w:outlineLvl w:val="0"/>
              <w:rPr>
                <w:rFonts w:ascii="宋体" w:hAnsi="宋体" w:cs="宋体"/>
                <w:b/>
                <w:snapToGrid w:val="0"/>
                <w:spacing w:val="2"/>
                <w:kern w:val="0"/>
                <w:sz w:val="24"/>
              </w:rPr>
            </w:pPr>
            <w:r w:rsidRPr="0013072C">
              <w:rPr>
                <w:rFonts w:ascii="宋体" w:hAnsi="宋体" w:cs="宋体" w:hint="eastAsia"/>
                <w:b/>
                <w:snapToGrid w:val="0"/>
                <w:spacing w:val="2"/>
                <w:kern w:val="0"/>
                <w:sz w:val="24"/>
              </w:rPr>
              <w:t>评价项目</w:t>
            </w:r>
          </w:p>
        </w:tc>
        <w:tc>
          <w:tcPr>
            <w:tcW w:w="1156" w:type="pct"/>
            <w:vAlign w:val="center"/>
          </w:tcPr>
          <w:p w:rsidR="00A36D26" w:rsidRPr="0013072C" w:rsidRDefault="00A36D26" w:rsidP="00F456D8">
            <w:pPr>
              <w:widowControl/>
              <w:adjustRightInd w:val="0"/>
              <w:snapToGrid w:val="0"/>
              <w:jc w:val="center"/>
              <w:outlineLvl w:val="0"/>
              <w:rPr>
                <w:rFonts w:ascii="宋体" w:hAnsi="宋体" w:cs="宋体"/>
                <w:b/>
                <w:snapToGrid w:val="0"/>
                <w:spacing w:val="2"/>
                <w:kern w:val="0"/>
                <w:sz w:val="24"/>
              </w:rPr>
            </w:pPr>
            <w:r w:rsidRPr="0013072C">
              <w:rPr>
                <w:rFonts w:ascii="宋体" w:hAnsi="宋体" w:cs="宋体" w:hint="eastAsia"/>
                <w:b/>
                <w:snapToGrid w:val="0"/>
                <w:spacing w:val="2"/>
                <w:kern w:val="0"/>
                <w:sz w:val="24"/>
              </w:rPr>
              <w:t>评价内容</w:t>
            </w:r>
          </w:p>
        </w:tc>
        <w:tc>
          <w:tcPr>
            <w:tcW w:w="1348" w:type="pct"/>
            <w:vAlign w:val="center"/>
          </w:tcPr>
          <w:p w:rsidR="00A36D26" w:rsidRPr="0013072C" w:rsidRDefault="00A36D26" w:rsidP="00F456D8">
            <w:pPr>
              <w:widowControl/>
              <w:adjustRightInd w:val="0"/>
              <w:snapToGrid w:val="0"/>
              <w:jc w:val="center"/>
              <w:outlineLvl w:val="0"/>
              <w:rPr>
                <w:rFonts w:ascii="宋体" w:hAnsi="宋体" w:cs="宋体"/>
                <w:b/>
                <w:snapToGrid w:val="0"/>
                <w:spacing w:val="2"/>
                <w:kern w:val="0"/>
                <w:sz w:val="24"/>
              </w:rPr>
            </w:pPr>
            <w:r w:rsidRPr="0013072C">
              <w:rPr>
                <w:rFonts w:ascii="宋体" w:hAnsi="宋体" w:cs="宋体" w:hint="eastAsia"/>
                <w:b/>
                <w:snapToGrid w:val="0"/>
                <w:spacing w:val="2"/>
                <w:kern w:val="0"/>
                <w:sz w:val="24"/>
              </w:rPr>
              <w:t>指标解释</w:t>
            </w:r>
          </w:p>
        </w:tc>
        <w:tc>
          <w:tcPr>
            <w:tcW w:w="1574"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b/>
                <w:snapToGrid w:val="0"/>
                <w:spacing w:val="2"/>
                <w:kern w:val="0"/>
                <w:sz w:val="24"/>
              </w:rPr>
            </w:pPr>
            <w:r w:rsidRPr="0013072C">
              <w:rPr>
                <w:rFonts w:ascii="宋体" w:hAnsi="宋体" w:cs="宋体" w:hint="eastAsia"/>
                <w:b/>
                <w:snapToGrid w:val="0"/>
                <w:spacing w:val="2"/>
                <w:kern w:val="0"/>
                <w:sz w:val="24"/>
              </w:rPr>
              <w:t>考核标准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b/>
                <w:snapToGrid w:val="0"/>
                <w:spacing w:val="2"/>
                <w:kern w:val="0"/>
                <w:sz w:val="24"/>
              </w:rPr>
            </w:pPr>
            <w:r w:rsidRPr="0013072C">
              <w:rPr>
                <w:rFonts w:ascii="宋体" w:hAnsi="宋体" w:cs="宋体" w:hint="eastAsia"/>
                <w:b/>
                <w:snapToGrid w:val="0"/>
                <w:spacing w:val="2"/>
                <w:kern w:val="0"/>
                <w:sz w:val="24"/>
              </w:rPr>
              <w:t>分值</w:t>
            </w:r>
          </w:p>
        </w:tc>
      </w:tr>
      <w:tr w:rsidR="00A36D26" w:rsidRPr="0013072C" w:rsidTr="00F456D8">
        <w:trPr>
          <w:trHeight w:val="1119"/>
        </w:trPr>
        <w:tc>
          <w:tcPr>
            <w:tcW w:w="417" w:type="pct"/>
            <w:vMerge w:val="restart"/>
            <w:vAlign w:val="center"/>
          </w:tcPr>
          <w:p w:rsidR="00A36D26" w:rsidRPr="0013072C" w:rsidRDefault="00A36D26" w:rsidP="00F456D8">
            <w:pPr>
              <w:widowControl/>
              <w:adjustRightInd w:val="0"/>
              <w:snapToGrid w:val="0"/>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基本服务情况（</w:t>
            </w:r>
            <w:r w:rsidRPr="0013072C">
              <w:rPr>
                <w:rFonts w:ascii="宋体" w:hAnsi="宋体" w:cs="宋体"/>
                <w:snapToGrid w:val="0"/>
                <w:spacing w:val="2"/>
                <w:kern w:val="0"/>
                <w:sz w:val="24"/>
              </w:rPr>
              <w:t>20</w:t>
            </w:r>
            <w:r w:rsidRPr="0013072C">
              <w:rPr>
                <w:rFonts w:ascii="宋体" w:hAnsi="宋体" w:cs="宋体" w:hint="eastAsia"/>
                <w:snapToGrid w:val="0"/>
                <w:spacing w:val="2"/>
                <w:kern w:val="0"/>
                <w:sz w:val="24"/>
              </w:rPr>
              <w:t>分）</w:t>
            </w: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服务场所面积</w:t>
            </w:r>
          </w:p>
        </w:tc>
        <w:tc>
          <w:tcPr>
            <w:tcW w:w="1348" w:type="pct"/>
            <w:tcBorders>
              <w:bottom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为创新创业团队和企业提供办公及公共服务场地总面积。</w:t>
            </w:r>
          </w:p>
        </w:tc>
        <w:tc>
          <w:tcPr>
            <w:tcW w:w="1574" w:type="pct"/>
            <w:tcBorders>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考核期内，场所面积满500平米得</w:t>
            </w:r>
            <w:r w:rsidRPr="0013072C">
              <w:rPr>
                <w:rFonts w:ascii="宋体" w:hAnsi="宋体" w:cs="宋体"/>
                <w:snapToGrid w:val="0"/>
                <w:spacing w:val="2"/>
                <w:kern w:val="0"/>
                <w:sz w:val="24"/>
              </w:rPr>
              <w:t>2</w:t>
            </w:r>
            <w:r w:rsidRPr="0013072C">
              <w:rPr>
                <w:rFonts w:ascii="宋体" w:hAnsi="宋体" w:cs="宋体" w:hint="eastAsia"/>
                <w:snapToGrid w:val="0"/>
                <w:spacing w:val="2"/>
                <w:kern w:val="0"/>
                <w:sz w:val="24"/>
              </w:rPr>
              <w:t>分。每增加</w:t>
            </w:r>
            <w:r w:rsidRPr="0013072C">
              <w:rPr>
                <w:rFonts w:ascii="宋体" w:hAnsi="宋体" w:cs="宋体"/>
                <w:snapToGrid w:val="0"/>
                <w:spacing w:val="2"/>
                <w:kern w:val="0"/>
                <w:sz w:val="24"/>
              </w:rPr>
              <w:t>1</w:t>
            </w:r>
            <w:r w:rsidRPr="0013072C">
              <w:rPr>
                <w:rFonts w:ascii="宋体" w:hAnsi="宋体" w:cs="宋体" w:hint="eastAsia"/>
                <w:snapToGrid w:val="0"/>
                <w:spacing w:val="2"/>
                <w:kern w:val="0"/>
                <w:sz w:val="24"/>
              </w:rPr>
              <w:t>00平米加1分，累计最高得</w:t>
            </w:r>
            <w:r w:rsidRPr="0013072C">
              <w:rPr>
                <w:rFonts w:ascii="宋体" w:hAnsi="宋体" w:cs="宋体"/>
                <w:snapToGrid w:val="0"/>
                <w:spacing w:val="2"/>
                <w:kern w:val="0"/>
                <w:sz w:val="24"/>
              </w:rPr>
              <w:t>4</w:t>
            </w:r>
            <w:r w:rsidRPr="0013072C">
              <w:rPr>
                <w:rFonts w:ascii="宋体" w:hAnsi="宋体" w:cs="宋体" w:hint="eastAsia"/>
                <w:snapToGrid w:val="0"/>
                <w:spacing w:val="2"/>
                <w:kern w:val="0"/>
                <w:sz w:val="24"/>
              </w:rPr>
              <w:t>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snapToGrid w:val="0"/>
                <w:spacing w:val="2"/>
                <w:kern w:val="0"/>
                <w:sz w:val="24"/>
              </w:rPr>
              <w:t>4</w:t>
            </w:r>
          </w:p>
        </w:tc>
      </w:tr>
      <w:tr w:rsidR="00A36D26" w:rsidRPr="0013072C" w:rsidTr="00F456D8">
        <w:trPr>
          <w:trHeight w:val="1561"/>
        </w:trPr>
        <w:tc>
          <w:tcPr>
            <w:tcW w:w="417" w:type="pct"/>
            <w:vMerge/>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napToGrid w:val="0"/>
                <w:spacing w:val="2"/>
                <w:kern w:val="0"/>
                <w:sz w:val="24"/>
              </w:rPr>
              <w:t>开展农牧业试验</w:t>
            </w:r>
            <w:r w:rsidRPr="0013072C">
              <w:rPr>
                <w:rFonts w:ascii="宋体" w:hAnsi="宋体" w:cs="宋体"/>
                <w:snapToGrid w:val="0"/>
                <w:spacing w:val="2"/>
                <w:kern w:val="0"/>
                <w:sz w:val="24"/>
              </w:rPr>
              <w:t>、</w:t>
            </w:r>
            <w:r w:rsidRPr="0013072C">
              <w:rPr>
                <w:rFonts w:ascii="宋体" w:hAnsi="宋体" w:cs="宋体" w:hint="eastAsia"/>
                <w:snapToGrid w:val="0"/>
                <w:spacing w:val="2"/>
                <w:kern w:val="0"/>
                <w:sz w:val="24"/>
              </w:rPr>
              <w:t>生产用地面积</w:t>
            </w:r>
          </w:p>
        </w:tc>
        <w:tc>
          <w:tcPr>
            <w:tcW w:w="1348" w:type="pct"/>
            <w:tcBorders>
              <w:top w:val="single" w:sz="4" w:space="0" w:color="auto"/>
              <w:bottom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自有或通过长期租用为创新创业团队和企业提供的农牧用土地及种养殖试验示范基地等场所总积。</w:t>
            </w:r>
          </w:p>
        </w:tc>
        <w:tc>
          <w:tcPr>
            <w:tcW w:w="1574" w:type="pct"/>
            <w:tcBorders>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napToGrid w:val="0"/>
                <w:spacing w:val="2"/>
                <w:kern w:val="0"/>
                <w:sz w:val="24"/>
              </w:rPr>
              <w:t>考核期内，</w:t>
            </w:r>
            <w:r w:rsidRPr="0013072C">
              <w:rPr>
                <w:rFonts w:ascii="宋体" w:hAnsi="宋体" w:cs="宋体" w:hint="eastAsia"/>
                <w:sz w:val="24"/>
              </w:rPr>
              <w:t>场地面积达</w:t>
            </w:r>
            <w:r w:rsidRPr="0013072C">
              <w:rPr>
                <w:rFonts w:ascii="宋体" w:hAnsi="宋体" w:cs="宋体"/>
                <w:sz w:val="24"/>
              </w:rPr>
              <w:t>30</w:t>
            </w:r>
            <w:r w:rsidRPr="0013072C">
              <w:rPr>
                <w:rFonts w:ascii="宋体" w:hAnsi="宋体" w:cs="宋体" w:hint="eastAsia"/>
                <w:sz w:val="24"/>
              </w:rPr>
              <w:t>亩得5分，每增加</w:t>
            </w:r>
            <w:r w:rsidRPr="0013072C">
              <w:rPr>
                <w:rFonts w:ascii="宋体" w:hAnsi="宋体" w:cs="宋体"/>
                <w:sz w:val="24"/>
              </w:rPr>
              <w:t>10</w:t>
            </w:r>
            <w:r w:rsidRPr="0013072C">
              <w:rPr>
                <w:rFonts w:ascii="宋体" w:hAnsi="宋体" w:cs="宋体" w:hint="eastAsia"/>
                <w:sz w:val="24"/>
              </w:rPr>
              <w:t>亩得</w:t>
            </w:r>
            <w:r w:rsidRPr="0013072C">
              <w:rPr>
                <w:rFonts w:ascii="宋体" w:hAnsi="宋体" w:cs="宋体"/>
                <w:sz w:val="24"/>
              </w:rPr>
              <w:t>1</w:t>
            </w:r>
            <w:r w:rsidRPr="0013072C">
              <w:rPr>
                <w:rFonts w:ascii="宋体" w:hAnsi="宋体" w:cs="宋体" w:hint="eastAsia"/>
                <w:sz w:val="24"/>
              </w:rPr>
              <w:t>分，累计最高得</w:t>
            </w:r>
            <w:r w:rsidRPr="0013072C">
              <w:rPr>
                <w:rFonts w:ascii="宋体" w:hAnsi="宋体" w:cs="宋体"/>
                <w:sz w:val="24"/>
              </w:rPr>
              <w:t>10</w:t>
            </w:r>
            <w:r w:rsidRPr="0013072C">
              <w:rPr>
                <w:rFonts w:ascii="宋体" w:hAnsi="宋体" w:cs="宋体" w:hint="eastAsia"/>
                <w:sz w:val="24"/>
              </w:rPr>
              <w:t>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10</w:t>
            </w:r>
          </w:p>
        </w:tc>
      </w:tr>
      <w:tr w:rsidR="00A36D26" w:rsidRPr="0013072C" w:rsidTr="00F456D8">
        <w:trPr>
          <w:trHeight w:val="1256"/>
        </w:trPr>
        <w:tc>
          <w:tcPr>
            <w:tcW w:w="417" w:type="pct"/>
            <w:vMerge/>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p>
        </w:tc>
        <w:tc>
          <w:tcPr>
            <w:tcW w:w="1156" w:type="pct"/>
            <w:tcBorders>
              <w:bottom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线上服务平台数量</w:t>
            </w:r>
          </w:p>
        </w:tc>
        <w:tc>
          <w:tcPr>
            <w:tcW w:w="1348" w:type="pct"/>
            <w:tcBorders>
              <w:top w:val="single" w:sz="4" w:space="0" w:color="auto"/>
              <w:bottom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为创业团队和企业提供的涉及电商、技术交易、创业培训等“互联网+”网络服务平台数量。</w:t>
            </w:r>
          </w:p>
        </w:tc>
        <w:tc>
          <w:tcPr>
            <w:tcW w:w="1574" w:type="pct"/>
            <w:tcBorders>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考核期内，建有线上平台满1个得1分。每增加1个平台加</w:t>
            </w:r>
            <w:r w:rsidRPr="0013072C">
              <w:rPr>
                <w:rFonts w:ascii="宋体" w:hAnsi="宋体" w:cs="宋体"/>
                <w:sz w:val="24"/>
              </w:rPr>
              <w:t>1</w:t>
            </w:r>
            <w:r w:rsidRPr="0013072C">
              <w:rPr>
                <w:rFonts w:ascii="宋体" w:hAnsi="宋体" w:cs="宋体" w:hint="eastAsia"/>
                <w:sz w:val="24"/>
              </w:rPr>
              <w:t>分，累计最高得</w:t>
            </w:r>
            <w:r w:rsidRPr="0013072C">
              <w:rPr>
                <w:rFonts w:ascii="宋体" w:hAnsi="宋体" w:cs="宋体"/>
                <w:sz w:val="24"/>
              </w:rPr>
              <w:t>3</w:t>
            </w:r>
            <w:r w:rsidRPr="0013072C">
              <w:rPr>
                <w:rFonts w:ascii="宋体" w:hAnsi="宋体" w:cs="宋体" w:hint="eastAsia"/>
                <w:sz w:val="24"/>
              </w:rPr>
              <w:t>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3</w:t>
            </w:r>
          </w:p>
        </w:tc>
      </w:tr>
      <w:tr w:rsidR="00A36D26" w:rsidRPr="0013072C" w:rsidTr="00F456D8">
        <w:trPr>
          <w:trHeight w:val="1545"/>
        </w:trPr>
        <w:tc>
          <w:tcPr>
            <w:tcW w:w="417" w:type="pct"/>
            <w:vMerge/>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p>
        </w:tc>
        <w:tc>
          <w:tcPr>
            <w:tcW w:w="1156" w:type="pct"/>
            <w:tcBorders>
              <w:bottom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线下服务平台数量</w:t>
            </w:r>
          </w:p>
        </w:tc>
        <w:tc>
          <w:tcPr>
            <w:tcW w:w="1348" w:type="pct"/>
            <w:tcBorders>
              <w:top w:val="single" w:sz="4" w:space="0" w:color="auto"/>
              <w:bottom w:val="single" w:sz="4" w:space="0" w:color="auto"/>
            </w:tcBorders>
            <w:vAlign w:val="center"/>
          </w:tcPr>
          <w:p w:rsidR="00A36D26" w:rsidRPr="0013072C" w:rsidRDefault="00A36D26" w:rsidP="00F456D8">
            <w:pPr>
              <w:adjustRightInd w:val="0"/>
              <w:snapToGrid w:val="0"/>
              <w:jc w:val="left"/>
              <w:outlineLvl w:val="0"/>
              <w:rPr>
                <w:rFonts w:ascii="宋体" w:hAnsi="宋体" w:cs="宋体"/>
                <w:sz w:val="24"/>
              </w:rPr>
            </w:pPr>
            <w:r w:rsidRPr="0013072C">
              <w:rPr>
                <w:rFonts w:ascii="宋体" w:hAnsi="宋体" w:cs="宋体" w:hint="eastAsia"/>
                <w:sz w:val="24"/>
              </w:rPr>
              <w:t>创新创业示范场地、种养殖试验示范基地、创业培训基地、创意创业空间、开放式办公场所、研发和检验测试、技术交易等线下公共服务平台数量。</w:t>
            </w:r>
          </w:p>
        </w:tc>
        <w:tc>
          <w:tcPr>
            <w:tcW w:w="1574" w:type="pct"/>
            <w:tcBorders>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考核期内，建有线下平台满1个得1分。每增加1个平台加</w:t>
            </w:r>
            <w:r w:rsidRPr="0013072C">
              <w:rPr>
                <w:rFonts w:ascii="宋体" w:hAnsi="宋体" w:cs="宋体"/>
                <w:sz w:val="24"/>
              </w:rPr>
              <w:t>1</w:t>
            </w:r>
            <w:r w:rsidRPr="0013072C">
              <w:rPr>
                <w:rFonts w:ascii="宋体" w:hAnsi="宋体" w:cs="宋体" w:hint="eastAsia"/>
                <w:sz w:val="24"/>
              </w:rPr>
              <w:t>分，累计最高得3分。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3</w:t>
            </w:r>
          </w:p>
        </w:tc>
      </w:tr>
      <w:tr w:rsidR="00A36D26" w:rsidRPr="0013072C" w:rsidTr="00F456D8">
        <w:trPr>
          <w:trHeight w:val="1070"/>
        </w:trPr>
        <w:tc>
          <w:tcPr>
            <w:tcW w:w="417" w:type="pct"/>
            <w:vMerge w:val="restart"/>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lastRenderedPageBreak/>
              <w:t>人才队伍建设情况（</w:t>
            </w:r>
            <w:r w:rsidRPr="0013072C">
              <w:rPr>
                <w:rFonts w:ascii="宋体" w:hAnsi="宋体" w:cs="宋体"/>
                <w:snapToGrid w:val="0"/>
                <w:spacing w:val="2"/>
                <w:kern w:val="0"/>
                <w:sz w:val="24"/>
              </w:rPr>
              <w:t>15</w:t>
            </w:r>
            <w:r w:rsidRPr="0013072C">
              <w:rPr>
                <w:rFonts w:ascii="宋体" w:hAnsi="宋体" w:cs="宋体" w:hint="eastAsia"/>
                <w:snapToGrid w:val="0"/>
                <w:spacing w:val="2"/>
                <w:kern w:val="0"/>
                <w:sz w:val="24"/>
              </w:rPr>
              <w:t>分）</w:t>
            </w:r>
          </w:p>
        </w:tc>
        <w:tc>
          <w:tcPr>
            <w:tcW w:w="1156" w:type="pct"/>
            <w:tcBorders>
              <w:bottom w:val="single" w:sz="4" w:space="0" w:color="auto"/>
            </w:tcBorders>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星创天地专职服务人员数量</w:t>
            </w:r>
          </w:p>
        </w:tc>
        <w:tc>
          <w:tcPr>
            <w:tcW w:w="1348" w:type="pct"/>
            <w:tcBorders>
              <w:bottom w:val="single" w:sz="4" w:space="0" w:color="auto"/>
              <w:right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与星创天地签订协议，专职为创业团队和创业企业进行创业服务的人员的数量。</w:t>
            </w:r>
          </w:p>
        </w:tc>
        <w:tc>
          <w:tcPr>
            <w:tcW w:w="1574" w:type="pct"/>
            <w:tcBorders>
              <w:left w:val="single" w:sz="4" w:space="0" w:color="auto"/>
              <w:bottom w:val="single" w:sz="4" w:space="0" w:color="auto"/>
              <w:right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考核期内，专职服务人员数量满7人得</w:t>
            </w:r>
            <w:r w:rsidRPr="0013072C">
              <w:rPr>
                <w:rFonts w:ascii="宋体" w:hAnsi="宋体" w:cs="宋体"/>
                <w:snapToGrid w:val="0"/>
                <w:spacing w:val="2"/>
                <w:kern w:val="0"/>
                <w:sz w:val="24"/>
              </w:rPr>
              <w:t>2</w:t>
            </w:r>
            <w:r w:rsidRPr="0013072C">
              <w:rPr>
                <w:rFonts w:ascii="宋体" w:hAnsi="宋体" w:cs="宋体" w:hint="eastAsia"/>
                <w:snapToGrid w:val="0"/>
                <w:spacing w:val="2"/>
                <w:kern w:val="0"/>
                <w:sz w:val="24"/>
              </w:rPr>
              <w:t>分。每增加1名专职服务人员加1分，累计最高得</w:t>
            </w:r>
            <w:r w:rsidRPr="0013072C">
              <w:rPr>
                <w:rFonts w:ascii="宋体" w:hAnsi="宋体" w:cs="宋体"/>
                <w:snapToGrid w:val="0"/>
                <w:spacing w:val="2"/>
                <w:kern w:val="0"/>
                <w:sz w:val="24"/>
              </w:rPr>
              <w:t>5</w:t>
            </w:r>
            <w:r w:rsidRPr="0013072C">
              <w:rPr>
                <w:rFonts w:ascii="宋体" w:hAnsi="宋体" w:cs="宋体" w:hint="eastAsia"/>
                <w:snapToGrid w:val="0"/>
                <w:spacing w:val="2"/>
                <w:kern w:val="0"/>
                <w:sz w:val="24"/>
              </w:rPr>
              <w:t>分。</w:t>
            </w:r>
          </w:p>
        </w:tc>
        <w:tc>
          <w:tcPr>
            <w:tcW w:w="505" w:type="pct"/>
            <w:tcBorders>
              <w:left w:val="single" w:sz="4" w:space="0" w:color="auto"/>
              <w:bottom w:val="single" w:sz="4" w:space="0" w:color="auto"/>
              <w:right w:val="single" w:sz="4" w:space="0" w:color="auto"/>
            </w:tcBorders>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5</w:t>
            </w:r>
          </w:p>
        </w:tc>
      </w:tr>
      <w:tr w:rsidR="00A36D26" w:rsidRPr="0013072C" w:rsidTr="00F456D8">
        <w:trPr>
          <w:trHeight w:val="902"/>
        </w:trPr>
        <w:tc>
          <w:tcPr>
            <w:tcW w:w="417" w:type="pct"/>
            <w:vMerge/>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p>
        </w:tc>
        <w:tc>
          <w:tcPr>
            <w:tcW w:w="1156" w:type="pct"/>
            <w:tcBorders>
              <w:top w:val="single" w:sz="4" w:space="0" w:color="auto"/>
            </w:tcBorders>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创新创业导师人数数量</w:t>
            </w:r>
          </w:p>
        </w:tc>
        <w:tc>
          <w:tcPr>
            <w:tcW w:w="1348" w:type="pct"/>
            <w:tcBorders>
              <w:top w:val="single" w:sz="4" w:space="0" w:color="auto"/>
              <w:right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在创新创业团队和企业发展过程中起指导作用的导师人数。</w:t>
            </w:r>
          </w:p>
        </w:tc>
        <w:tc>
          <w:tcPr>
            <w:tcW w:w="1574" w:type="pct"/>
            <w:tcBorders>
              <w:top w:val="single" w:sz="4" w:space="0" w:color="auto"/>
              <w:left w:val="single" w:sz="4" w:space="0" w:color="auto"/>
              <w:right w:val="single" w:sz="4" w:space="0" w:color="auto"/>
            </w:tcBorders>
            <w:vAlign w:val="center"/>
          </w:tcPr>
          <w:p w:rsidR="00A36D26" w:rsidRPr="0013072C" w:rsidRDefault="00A36D26" w:rsidP="00AB760F">
            <w:pPr>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考核期内，创新创业导师人数满5人得</w:t>
            </w:r>
            <w:r w:rsidRPr="0013072C">
              <w:rPr>
                <w:rFonts w:ascii="宋体" w:hAnsi="宋体" w:cs="宋体"/>
                <w:snapToGrid w:val="0"/>
                <w:spacing w:val="2"/>
                <w:kern w:val="0"/>
                <w:sz w:val="24"/>
              </w:rPr>
              <w:t>2</w:t>
            </w:r>
            <w:r w:rsidRPr="0013072C">
              <w:rPr>
                <w:rFonts w:ascii="宋体" w:hAnsi="宋体" w:cs="宋体" w:hint="eastAsia"/>
                <w:snapToGrid w:val="0"/>
                <w:spacing w:val="2"/>
                <w:kern w:val="0"/>
                <w:sz w:val="24"/>
              </w:rPr>
              <w:t>分。每增加1名导师加1分，累计最高得</w:t>
            </w:r>
            <w:r w:rsidR="00AB760F">
              <w:rPr>
                <w:rFonts w:ascii="宋体" w:hAnsi="宋体" w:cs="宋体"/>
                <w:snapToGrid w:val="0"/>
                <w:spacing w:val="2"/>
                <w:kern w:val="0"/>
                <w:sz w:val="24"/>
              </w:rPr>
              <w:t>5</w:t>
            </w:r>
            <w:r w:rsidRPr="0013072C">
              <w:rPr>
                <w:rFonts w:ascii="宋体" w:hAnsi="宋体" w:cs="宋体" w:hint="eastAsia"/>
                <w:snapToGrid w:val="0"/>
                <w:spacing w:val="2"/>
                <w:kern w:val="0"/>
                <w:sz w:val="24"/>
              </w:rPr>
              <w:t>分。</w:t>
            </w:r>
          </w:p>
        </w:tc>
        <w:tc>
          <w:tcPr>
            <w:tcW w:w="505" w:type="pct"/>
            <w:tcBorders>
              <w:top w:val="single" w:sz="4" w:space="0" w:color="auto"/>
              <w:left w:val="single" w:sz="4" w:space="0" w:color="auto"/>
              <w:right w:val="single" w:sz="4" w:space="0" w:color="auto"/>
            </w:tcBorders>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5</w:t>
            </w:r>
          </w:p>
        </w:tc>
      </w:tr>
      <w:tr w:rsidR="00A36D26" w:rsidRPr="0013072C" w:rsidTr="00F456D8">
        <w:trPr>
          <w:trHeight w:val="829"/>
        </w:trPr>
        <w:tc>
          <w:tcPr>
            <w:tcW w:w="417" w:type="pct"/>
            <w:vMerge/>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研发人员数量</w:t>
            </w:r>
          </w:p>
        </w:tc>
        <w:tc>
          <w:tcPr>
            <w:tcW w:w="1348" w:type="pct"/>
            <w:tcBorders>
              <w:bottom w:val="single" w:sz="4" w:space="0" w:color="auto"/>
              <w:right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创业团队和企业中包括研究人员、技术人员、辅助人员在内的从事研发活动的研发人员数量。</w:t>
            </w:r>
          </w:p>
        </w:tc>
        <w:tc>
          <w:tcPr>
            <w:tcW w:w="1574" w:type="pct"/>
            <w:tcBorders>
              <w:left w:val="single" w:sz="4" w:space="0" w:color="auto"/>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考核期内，每1名研发人员得</w:t>
            </w:r>
            <w:r w:rsidRPr="0013072C">
              <w:rPr>
                <w:rFonts w:ascii="宋体" w:hAnsi="宋体" w:cs="宋体"/>
                <w:snapToGrid w:val="0"/>
                <w:spacing w:val="2"/>
                <w:kern w:val="0"/>
                <w:sz w:val="24"/>
              </w:rPr>
              <w:t>1</w:t>
            </w:r>
            <w:r w:rsidRPr="0013072C">
              <w:rPr>
                <w:rFonts w:ascii="宋体" w:hAnsi="宋体" w:cs="宋体" w:hint="eastAsia"/>
                <w:snapToGrid w:val="0"/>
                <w:spacing w:val="2"/>
                <w:kern w:val="0"/>
                <w:sz w:val="24"/>
              </w:rPr>
              <w:t>分，累计最高得</w:t>
            </w:r>
            <w:r w:rsidRPr="0013072C">
              <w:rPr>
                <w:rFonts w:ascii="宋体" w:hAnsi="宋体" w:cs="宋体"/>
                <w:snapToGrid w:val="0"/>
                <w:spacing w:val="2"/>
                <w:kern w:val="0"/>
                <w:sz w:val="24"/>
              </w:rPr>
              <w:t>5</w:t>
            </w:r>
            <w:r w:rsidRPr="0013072C">
              <w:rPr>
                <w:rFonts w:ascii="宋体" w:hAnsi="宋体" w:cs="宋体" w:hint="eastAsia"/>
                <w:snapToGrid w:val="0"/>
                <w:spacing w:val="2"/>
                <w:kern w:val="0"/>
                <w:sz w:val="24"/>
              </w:rPr>
              <w:t>分。</w:t>
            </w:r>
          </w:p>
        </w:tc>
        <w:tc>
          <w:tcPr>
            <w:tcW w:w="505" w:type="pct"/>
            <w:tcBorders>
              <w:left w:val="single" w:sz="4" w:space="0" w:color="auto"/>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5</w:t>
            </w:r>
          </w:p>
        </w:tc>
      </w:tr>
      <w:tr w:rsidR="00A36D26" w:rsidRPr="0013072C" w:rsidTr="00F456D8">
        <w:trPr>
          <w:trHeight w:val="1245"/>
        </w:trPr>
        <w:tc>
          <w:tcPr>
            <w:tcW w:w="417" w:type="pct"/>
            <w:vMerge w:val="restart"/>
            <w:vAlign w:val="center"/>
          </w:tcPr>
          <w:p w:rsidR="00A36D26" w:rsidRPr="0013072C" w:rsidRDefault="00A36D26" w:rsidP="00F456D8">
            <w:pPr>
              <w:widowControl/>
              <w:adjustRightInd w:val="0"/>
              <w:snapToGrid w:val="0"/>
              <w:jc w:val="center"/>
              <w:outlineLvl w:val="0"/>
              <w:rPr>
                <w:rFonts w:ascii="宋体" w:hAnsi="宋体" w:cs="宋体"/>
                <w:sz w:val="24"/>
                <w:szCs w:val="24"/>
              </w:rPr>
            </w:pPr>
            <w:r w:rsidRPr="0013072C">
              <w:rPr>
                <w:rFonts w:ascii="宋体" w:hAnsi="宋体" w:cs="宋体" w:hint="eastAsia"/>
                <w:snapToGrid w:val="0"/>
                <w:spacing w:val="2"/>
                <w:kern w:val="0"/>
                <w:sz w:val="24"/>
              </w:rPr>
              <w:t>培育孵化情况</w:t>
            </w:r>
          </w:p>
          <w:p w:rsidR="00A36D26" w:rsidRPr="0013072C" w:rsidRDefault="00A36D26" w:rsidP="00F456D8">
            <w:pPr>
              <w:adjustRightInd w:val="0"/>
              <w:snapToGrid w:val="0"/>
              <w:jc w:val="center"/>
              <w:outlineLvl w:val="0"/>
              <w:rPr>
                <w:rFonts w:ascii="宋体" w:hAnsi="宋体" w:cs="宋体"/>
                <w:sz w:val="24"/>
              </w:rPr>
            </w:pPr>
            <w:r w:rsidRPr="0013072C">
              <w:rPr>
                <w:rFonts w:ascii="宋体" w:hAnsi="宋体" w:cs="宋体" w:hint="eastAsia"/>
                <w:snapToGrid w:val="0"/>
                <w:spacing w:val="2"/>
                <w:kern w:val="0"/>
                <w:sz w:val="24"/>
              </w:rPr>
              <w:t>（20分）</w:t>
            </w: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入孵创新创业团队和企业情况</w:t>
            </w:r>
          </w:p>
        </w:tc>
        <w:tc>
          <w:tcPr>
            <w:tcW w:w="1348" w:type="pct"/>
            <w:tcBorders>
              <w:right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成功吸引入驻创新创业团队和企业数量。</w:t>
            </w:r>
            <w:bookmarkStart w:id="1" w:name="_GoBack"/>
            <w:bookmarkEnd w:id="1"/>
          </w:p>
        </w:tc>
        <w:tc>
          <w:tcPr>
            <w:tcW w:w="1574" w:type="pct"/>
            <w:tcBorders>
              <w:left w:val="single" w:sz="4" w:space="0" w:color="auto"/>
              <w:right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考核期内，</w:t>
            </w:r>
            <w:r w:rsidRPr="0013072C">
              <w:rPr>
                <w:rFonts w:ascii="宋体" w:hAnsi="宋体" w:cs="宋体" w:hint="eastAsia"/>
                <w:snapToGrid w:val="0"/>
                <w:spacing w:val="2"/>
                <w:kern w:val="0"/>
                <w:sz w:val="24"/>
              </w:rPr>
              <w:t>年协议入驻创新创业团队和企业满</w:t>
            </w:r>
            <w:r w:rsidRPr="0013072C">
              <w:rPr>
                <w:rFonts w:ascii="宋体" w:hAnsi="宋体" w:cs="宋体"/>
                <w:snapToGrid w:val="0"/>
                <w:spacing w:val="2"/>
                <w:kern w:val="0"/>
                <w:sz w:val="24"/>
              </w:rPr>
              <w:t>5</w:t>
            </w:r>
            <w:r w:rsidRPr="0013072C">
              <w:rPr>
                <w:rFonts w:ascii="宋体" w:hAnsi="宋体" w:cs="宋体" w:hint="eastAsia"/>
                <w:snapToGrid w:val="0"/>
                <w:spacing w:val="2"/>
                <w:kern w:val="0"/>
                <w:sz w:val="24"/>
              </w:rPr>
              <w:t>家得2分，考核期内，每新增1家得2分，累计最高得10分。</w:t>
            </w:r>
          </w:p>
        </w:tc>
        <w:tc>
          <w:tcPr>
            <w:tcW w:w="505" w:type="pct"/>
            <w:tcBorders>
              <w:left w:val="single" w:sz="4" w:space="0" w:color="auto"/>
              <w:right w:val="single" w:sz="4" w:space="0" w:color="auto"/>
            </w:tcBorders>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10</w:t>
            </w:r>
          </w:p>
        </w:tc>
      </w:tr>
      <w:tr w:rsidR="00A36D26" w:rsidRPr="0013072C" w:rsidTr="00F456D8">
        <w:trPr>
          <w:trHeight w:val="1099"/>
        </w:trPr>
        <w:tc>
          <w:tcPr>
            <w:tcW w:w="417" w:type="pct"/>
            <w:vMerge/>
            <w:tcBorders>
              <w:bottom w:val="single" w:sz="4" w:space="0" w:color="000000"/>
            </w:tcBorders>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p>
        </w:tc>
        <w:tc>
          <w:tcPr>
            <w:tcW w:w="1156" w:type="pct"/>
            <w:tcBorders>
              <w:bottom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创新创业团队和企业毕业情况</w:t>
            </w:r>
          </w:p>
        </w:tc>
        <w:tc>
          <w:tcPr>
            <w:tcW w:w="1348" w:type="pct"/>
            <w:tcBorders>
              <w:top w:val="single" w:sz="4" w:space="0" w:color="auto"/>
              <w:bottom w:val="single" w:sz="4" w:space="0" w:color="auto"/>
              <w:right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成功从星创天地进入市场商业化运营创业团队和企业的数量。</w:t>
            </w:r>
          </w:p>
        </w:tc>
        <w:tc>
          <w:tcPr>
            <w:tcW w:w="1574" w:type="pct"/>
            <w:tcBorders>
              <w:bottom w:val="single" w:sz="4" w:space="0" w:color="000000"/>
              <w:right w:val="single" w:sz="4" w:space="0" w:color="auto"/>
            </w:tcBorders>
            <w:vAlign w:val="center"/>
          </w:tcPr>
          <w:p w:rsidR="00A36D26" w:rsidRPr="0013072C" w:rsidRDefault="00A36D26" w:rsidP="00F456D8">
            <w:pPr>
              <w:adjustRightInd w:val="0"/>
              <w:snapToGrid w:val="0"/>
              <w:jc w:val="left"/>
              <w:outlineLvl w:val="0"/>
              <w:rPr>
                <w:rFonts w:ascii="宋体" w:hAnsi="宋体" w:cs="宋体"/>
                <w:sz w:val="24"/>
              </w:rPr>
            </w:pPr>
            <w:r w:rsidRPr="0013072C">
              <w:rPr>
                <w:rFonts w:ascii="宋体" w:hAnsi="宋体" w:cs="宋体" w:hint="eastAsia"/>
                <w:sz w:val="24"/>
              </w:rPr>
              <w:t>考核期内，毕业创新创业团队和企业满</w:t>
            </w:r>
            <w:r w:rsidRPr="0013072C">
              <w:rPr>
                <w:rFonts w:ascii="宋体" w:hAnsi="宋体" w:cs="宋体"/>
                <w:sz w:val="24"/>
              </w:rPr>
              <w:t>2</w:t>
            </w:r>
            <w:r w:rsidRPr="0013072C">
              <w:rPr>
                <w:rFonts w:ascii="宋体" w:hAnsi="宋体" w:cs="宋体" w:hint="eastAsia"/>
                <w:sz w:val="24"/>
              </w:rPr>
              <w:t>家得</w:t>
            </w:r>
            <w:r w:rsidRPr="0013072C">
              <w:rPr>
                <w:rFonts w:ascii="宋体" w:hAnsi="宋体" w:cs="宋体"/>
                <w:sz w:val="24"/>
              </w:rPr>
              <w:t>4</w:t>
            </w:r>
            <w:r w:rsidRPr="0013072C">
              <w:rPr>
                <w:rFonts w:ascii="宋体" w:hAnsi="宋体" w:cs="宋体" w:hint="eastAsia"/>
                <w:sz w:val="24"/>
              </w:rPr>
              <w:t>分，每新增1家得2分，累计最高得10分。</w:t>
            </w:r>
          </w:p>
        </w:tc>
        <w:tc>
          <w:tcPr>
            <w:tcW w:w="505" w:type="pct"/>
            <w:tcBorders>
              <w:bottom w:val="single" w:sz="4" w:space="0" w:color="000000"/>
              <w:right w:val="single" w:sz="4" w:space="0" w:color="auto"/>
            </w:tcBorders>
            <w:vAlign w:val="center"/>
          </w:tcPr>
          <w:p w:rsidR="00A36D26" w:rsidRPr="0013072C" w:rsidRDefault="00A36D26" w:rsidP="00F456D8">
            <w:pPr>
              <w:adjustRightInd w:val="0"/>
              <w:snapToGrid w:val="0"/>
              <w:jc w:val="center"/>
              <w:outlineLvl w:val="0"/>
              <w:rPr>
                <w:rFonts w:ascii="宋体" w:hAnsi="宋体" w:cs="宋体"/>
                <w:sz w:val="24"/>
              </w:rPr>
            </w:pPr>
            <w:r w:rsidRPr="0013072C">
              <w:rPr>
                <w:rFonts w:ascii="宋体" w:hAnsi="宋体" w:cs="宋体" w:hint="eastAsia"/>
                <w:sz w:val="24"/>
              </w:rPr>
              <w:t>10</w:t>
            </w:r>
          </w:p>
        </w:tc>
      </w:tr>
      <w:tr w:rsidR="00A36D26" w:rsidRPr="0013072C" w:rsidTr="00F456D8">
        <w:trPr>
          <w:trHeight w:val="1408"/>
        </w:trPr>
        <w:tc>
          <w:tcPr>
            <w:tcW w:w="417" w:type="pct"/>
            <w:vMerge w:val="restar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开展创新培训和创业活动情况</w:t>
            </w:r>
            <w:r w:rsidRPr="0013072C">
              <w:rPr>
                <w:rFonts w:ascii="宋体" w:hAnsi="宋体" w:cs="宋体" w:hint="eastAsia"/>
                <w:snapToGrid w:val="0"/>
                <w:spacing w:val="2"/>
                <w:kern w:val="0"/>
                <w:sz w:val="24"/>
              </w:rPr>
              <w:t>（</w:t>
            </w:r>
            <w:r w:rsidRPr="0013072C">
              <w:rPr>
                <w:rFonts w:ascii="宋体" w:hAnsi="宋体" w:cs="宋体"/>
                <w:snapToGrid w:val="0"/>
                <w:spacing w:val="2"/>
                <w:kern w:val="0"/>
                <w:sz w:val="24"/>
              </w:rPr>
              <w:t>20</w:t>
            </w:r>
            <w:r w:rsidRPr="0013072C">
              <w:rPr>
                <w:rFonts w:ascii="宋体" w:hAnsi="宋体" w:cs="宋体" w:hint="eastAsia"/>
                <w:snapToGrid w:val="0"/>
                <w:spacing w:val="2"/>
                <w:kern w:val="0"/>
                <w:sz w:val="24"/>
              </w:rPr>
              <w:t>分）</w:t>
            </w: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开展创新培训情况</w:t>
            </w:r>
          </w:p>
        </w:tc>
        <w:tc>
          <w:tcPr>
            <w:tcW w:w="1348" w:type="pct"/>
            <w:tcBorders>
              <w:bottom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开展网络培训、授课培训、田间培训、一线实训，召开示范现场会、专题培训会情况，开展科普宣传等情况。</w:t>
            </w:r>
          </w:p>
        </w:tc>
        <w:tc>
          <w:tcPr>
            <w:tcW w:w="1574" w:type="pct"/>
            <w:tcBorders>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考核期内，开展培训5场得</w:t>
            </w:r>
            <w:r w:rsidRPr="0013072C">
              <w:rPr>
                <w:rFonts w:ascii="宋体" w:hAnsi="宋体" w:cs="宋体"/>
                <w:sz w:val="24"/>
              </w:rPr>
              <w:t>5</w:t>
            </w:r>
            <w:r w:rsidRPr="0013072C">
              <w:rPr>
                <w:rFonts w:ascii="宋体" w:hAnsi="宋体" w:cs="宋体" w:hint="eastAsia"/>
                <w:sz w:val="24"/>
              </w:rPr>
              <w:t>分，每增加1场活动得1分，累计最高得</w:t>
            </w:r>
            <w:r w:rsidRPr="0013072C">
              <w:rPr>
                <w:rFonts w:ascii="宋体" w:hAnsi="宋体" w:cs="宋体"/>
                <w:sz w:val="24"/>
              </w:rPr>
              <w:t>10</w:t>
            </w:r>
            <w:r w:rsidRPr="0013072C">
              <w:rPr>
                <w:rFonts w:ascii="宋体" w:hAnsi="宋体" w:cs="宋体" w:hint="eastAsia"/>
                <w:sz w:val="24"/>
              </w:rPr>
              <w:t>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10</w:t>
            </w:r>
          </w:p>
        </w:tc>
      </w:tr>
      <w:tr w:rsidR="00A36D26" w:rsidRPr="0013072C" w:rsidTr="00F456D8">
        <w:trPr>
          <w:trHeight w:val="1322"/>
        </w:trPr>
        <w:tc>
          <w:tcPr>
            <w:tcW w:w="417" w:type="pct"/>
            <w:vMerge/>
            <w:vAlign w:val="center"/>
          </w:tcPr>
          <w:p w:rsidR="00A36D26" w:rsidRPr="0013072C" w:rsidRDefault="00A36D26" w:rsidP="00F456D8">
            <w:pPr>
              <w:adjustRightInd w:val="0"/>
              <w:snapToGrid w:val="0"/>
              <w:jc w:val="center"/>
              <w:outlineLvl w:val="0"/>
              <w:rPr>
                <w:rFonts w:ascii="宋体" w:hAnsi="宋体" w:cs="宋体"/>
                <w:snapToGrid w:val="0"/>
                <w:spacing w:val="2"/>
                <w:kern w:val="0"/>
                <w:sz w:val="24"/>
              </w:rPr>
            </w:pP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开展创业活动情况</w:t>
            </w:r>
          </w:p>
        </w:tc>
        <w:tc>
          <w:tcPr>
            <w:tcW w:w="1348" w:type="pct"/>
            <w:tcBorders>
              <w:top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举办创新创业沙龙、创业大讲堂、创业训练营等创业培训活动情况，开展需求对接、市场推广等情况。</w:t>
            </w:r>
          </w:p>
        </w:tc>
        <w:tc>
          <w:tcPr>
            <w:tcW w:w="1574" w:type="pct"/>
            <w:tcBorders>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考核期内，举办活动5场得</w:t>
            </w:r>
            <w:r w:rsidRPr="0013072C">
              <w:rPr>
                <w:rFonts w:ascii="宋体" w:hAnsi="宋体" w:cs="宋体"/>
                <w:snapToGrid w:val="0"/>
                <w:spacing w:val="2"/>
                <w:kern w:val="0"/>
                <w:sz w:val="24"/>
              </w:rPr>
              <w:t>5</w:t>
            </w:r>
            <w:r w:rsidRPr="0013072C">
              <w:rPr>
                <w:rFonts w:ascii="宋体" w:hAnsi="宋体" w:cs="宋体" w:hint="eastAsia"/>
                <w:snapToGrid w:val="0"/>
                <w:spacing w:val="2"/>
                <w:kern w:val="0"/>
                <w:sz w:val="24"/>
              </w:rPr>
              <w:t>分，每增加1场活动得1分，累计最高得</w:t>
            </w:r>
            <w:r w:rsidRPr="0013072C">
              <w:rPr>
                <w:rFonts w:ascii="宋体" w:hAnsi="宋体" w:cs="宋体"/>
                <w:snapToGrid w:val="0"/>
                <w:spacing w:val="2"/>
                <w:kern w:val="0"/>
                <w:sz w:val="24"/>
              </w:rPr>
              <w:t>10</w:t>
            </w:r>
            <w:r w:rsidRPr="0013072C">
              <w:rPr>
                <w:rFonts w:ascii="宋体" w:hAnsi="宋体" w:cs="宋体" w:hint="eastAsia"/>
                <w:snapToGrid w:val="0"/>
                <w:spacing w:val="2"/>
                <w:kern w:val="0"/>
                <w:sz w:val="24"/>
              </w:rPr>
              <w:t>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10</w:t>
            </w:r>
          </w:p>
        </w:tc>
      </w:tr>
      <w:tr w:rsidR="00A36D26" w:rsidRPr="0013072C" w:rsidTr="00F456D8">
        <w:trPr>
          <w:trHeight w:val="1122"/>
        </w:trPr>
        <w:tc>
          <w:tcPr>
            <w:tcW w:w="417" w:type="pct"/>
            <w:vMerge w:val="restart"/>
            <w:vAlign w:val="center"/>
          </w:tcPr>
          <w:p w:rsidR="00A36D26" w:rsidRPr="0013072C" w:rsidRDefault="00A36D26" w:rsidP="00F456D8">
            <w:pPr>
              <w:adjustRightInd w:val="0"/>
              <w:snapToGrid w:val="0"/>
              <w:jc w:val="center"/>
              <w:outlineLvl w:val="0"/>
              <w:rPr>
                <w:rFonts w:ascii="宋体" w:hAnsi="宋体" w:cs="宋体"/>
                <w:sz w:val="24"/>
              </w:rPr>
            </w:pPr>
            <w:r w:rsidRPr="0013072C">
              <w:rPr>
                <w:rFonts w:ascii="宋体" w:hAnsi="宋体" w:cs="宋体" w:hint="eastAsia"/>
                <w:sz w:val="24"/>
              </w:rPr>
              <w:lastRenderedPageBreak/>
              <w:t>金融服务情况</w:t>
            </w:r>
          </w:p>
          <w:p w:rsidR="00A36D26" w:rsidRPr="0013072C" w:rsidRDefault="00A36D26" w:rsidP="00F456D8">
            <w:pPr>
              <w:adjustRightInd w:val="0"/>
              <w:snapToGrid w:val="0"/>
              <w:jc w:val="center"/>
              <w:outlineLvl w:val="0"/>
              <w:rPr>
                <w:rFonts w:ascii="宋体" w:hAnsi="宋体" w:cs="宋体"/>
                <w:snapToGrid w:val="0"/>
                <w:spacing w:val="2"/>
                <w:kern w:val="0"/>
                <w:sz w:val="24"/>
              </w:rPr>
            </w:pPr>
            <w:r w:rsidRPr="0013072C">
              <w:rPr>
                <w:rFonts w:ascii="宋体" w:hAnsi="宋体" w:cs="宋体" w:hint="eastAsia"/>
                <w:snapToGrid w:val="0"/>
                <w:spacing w:val="2"/>
                <w:kern w:val="0"/>
                <w:sz w:val="24"/>
              </w:rPr>
              <w:t>（</w:t>
            </w:r>
            <w:r w:rsidRPr="0013072C">
              <w:rPr>
                <w:rFonts w:ascii="宋体" w:hAnsi="宋体" w:cs="宋体"/>
                <w:snapToGrid w:val="0"/>
                <w:spacing w:val="2"/>
                <w:kern w:val="0"/>
                <w:sz w:val="24"/>
              </w:rPr>
              <w:t>25</w:t>
            </w:r>
            <w:r w:rsidRPr="0013072C">
              <w:rPr>
                <w:rFonts w:ascii="宋体" w:hAnsi="宋体" w:cs="宋体" w:hint="eastAsia"/>
                <w:snapToGrid w:val="0"/>
                <w:spacing w:val="2"/>
                <w:kern w:val="0"/>
                <w:sz w:val="24"/>
              </w:rPr>
              <w:t>分）</w:t>
            </w: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举办的投资洽谈活动</w:t>
            </w:r>
          </w:p>
        </w:tc>
        <w:tc>
          <w:tcPr>
            <w:tcW w:w="1348" w:type="pct"/>
            <w:tcBorders>
              <w:bottom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举办的投资者与创业者之间各类投融资洽谈活动次数。</w:t>
            </w:r>
          </w:p>
        </w:tc>
        <w:tc>
          <w:tcPr>
            <w:tcW w:w="1574" w:type="pct"/>
            <w:tcBorders>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考核期内，每举办1场活动得</w:t>
            </w:r>
            <w:r w:rsidRPr="0013072C">
              <w:rPr>
                <w:rFonts w:ascii="宋体" w:hAnsi="宋体" w:cs="宋体"/>
                <w:sz w:val="24"/>
              </w:rPr>
              <w:t>2</w:t>
            </w:r>
            <w:r w:rsidRPr="0013072C">
              <w:rPr>
                <w:rFonts w:ascii="宋体" w:hAnsi="宋体" w:cs="宋体" w:hint="eastAsia"/>
                <w:sz w:val="24"/>
              </w:rPr>
              <w:t>分，累计最高得</w:t>
            </w:r>
            <w:r w:rsidRPr="0013072C">
              <w:rPr>
                <w:rFonts w:ascii="宋体" w:hAnsi="宋体" w:cs="宋体"/>
                <w:sz w:val="24"/>
              </w:rPr>
              <w:t>10</w:t>
            </w:r>
            <w:r w:rsidRPr="0013072C">
              <w:rPr>
                <w:rFonts w:ascii="宋体" w:hAnsi="宋体" w:cs="宋体" w:hint="eastAsia"/>
                <w:sz w:val="24"/>
              </w:rPr>
              <w:t>分。</w:t>
            </w:r>
          </w:p>
        </w:tc>
        <w:tc>
          <w:tcPr>
            <w:tcW w:w="505" w:type="pct"/>
            <w:tcBorders>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10</w:t>
            </w:r>
          </w:p>
        </w:tc>
      </w:tr>
      <w:tr w:rsidR="00A36D26" w:rsidRPr="0013072C" w:rsidTr="00F456D8">
        <w:trPr>
          <w:trHeight w:val="1271"/>
        </w:trPr>
        <w:tc>
          <w:tcPr>
            <w:tcW w:w="417" w:type="pct"/>
            <w:vMerge/>
            <w:vAlign w:val="center"/>
          </w:tcPr>
          <w:p w:rsidR="00A36D26" w:rsidRPr="0013072C" w:rsidRDefault="00A36D26" w:rsidP="00F456D8">
            <w:pPr>
              <w:adjustRightInd w:val="0"/>
              <w:snapToGrid w:val="0"/>
              <w:jc w:val="center"/>
              <w:outlineLvl w:val="0"/>
              <w:rPr>
                <w:rFonts w:ascii="宋体" w:hAnsi="宋体" w:cs="宋体"/>
                <w:sz w:val="24"/>
              </w:rPr>
            </w:pPr>
          </w:p>
        </w:tc>
        <w:tc>
          <w:tcPr>
            <w:tcW w:w="1156" w:type="pct"/>
            <w:tcBorders>
              <w:bottom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napToGrid w:val="0"/>
                <w:spacing w:val="2"/>
                <w:kern w:val="0"/>
                <w:sz w:val="24"/>
              </w:rPr>
            </w:pPr>
            <w:r w:rsidRPr="0013072C">
              <w:rPr>
                <w:rFonts w:ascii="宋体" w:hAnsi="宋体" w:cs="宋体" w:hint="eastAsia"/>
                <w:sz w:val="24"/>
              </w:rPr>
              <w:t>投融资等其他支持情况</w:t>
            </w:r>
          </w:p>
        </w:tc>
        <w:tc>
          <w:tcPr>
            <w:tcW w:w="1348" w:type="pct"/>
            <w:tcBorders>
              <w:top w:val="single" w:sz="4" w:space="0" w:color="auto"/>
              <w:bottom w:val="single" w:sz="4" w:space="0" w:color="auto"/>
            </w:tcBorders>
            <w:vAlign w:val="center"/>
          </w:tcPr>
          <w:p w:rsidR="00A36D26" w:rsidRPr="0013072C" w:rsidRDefault="00A36D26" w:rsidP="00F456D8">
            <w:pPr>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提供入驻创新创业团队和企业含投融资贷款、租金减免、设备使用补贴、争取政府项目等支持情况。</w:t>
            </w:r>
          </w:p>
        </w:tc>
        <w:tc>
          <w:tcPr>
            <w:tcW w:w="1574" w:type="pct"/>
            <w:tcBorders>
              <w:top w:val="single" w:sz="4" w:space="0" w:color="auto"/>
              <w:left w:val="single" w:sz="4" w:space="0" w:color="auto"/>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napToGrid w:val="0"/>
                <w:spacing w:val="2"/>
                <w:kern w:val="0"/>
                <w:sz w:val="24"/>
              </w:rPr>
            </w:pPr>
            <w:r w:rsidRPr="0013072C">
              <w:rPr>
                <w:rFonts w:ascii="宋体" w:hAnsi="宋体" w:cs="宋体" w:hint="eastAsia"/>
                <w:sz w:val="24"/>
              </w:rPr>
              <w:t>考核期内，每提供1项支持得</w:t>
            </w:r>
            <w:r w:rsidRPr="0013072C">
              <w:rPr>
                <w:rFonts w:ascii="宋体" w:hAnsi="宋体" w:cs="宋体"/>
                <w:sz w:val="24"/>
              </w:rPr>
              <w:t>5</w:t>
            </w:r>
            <w:r w:rsidRPr="0013072C">
              <w:rPr>
                <w:rFonts w:ascii="宋体" w:hAnsi="宋体" w:cs="宋体" w:hint="eastAsia"/>
                <w:sz w:val="24"/>
              </w:rPr>
              <w:t>分，累计最高得15分。</w:t>
            </w:r>
          </w:p>
        </w:tc>
        <w:tc>
          <w:tcPr>
            <w:tcW w:w="505" w:type="pct"/>
            <w:tcBorders>
              <w:top w:val="single" w:sz="4" w:space="0" w:color="auto"/>
              <w:left w:val="single" w:sz="4" w:space="0" w:color="auto"/>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15</w:t>
            </w:r>
          </w:p>
        </w:tc>
      </w:tr>
      <w:tr w:rsidR="00A36D26" w:rsidRPr="0013072C" w:rsidTr="00F456D8">
        <w:trPr>
          <w:trHeight w:val="790"/>
        </w:trPr>
        <w:tc>
          <w:tcPr>
            <w:tcW w:w="417" w:type="pct"/>
            <w:vMerge w:val="restar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附加分</w:t>
            </w:r>
          </w:p>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w:t>
            </w:r>
            <w:r>
              <w:rPr>
                <w:rFonts w:ascii="宋体" w:hAnsi="宋体" w:cs="宋体"/>
                <w:sz w:val="24"/>
              </w:rPr>
              <w:t>10</w:t>
            </w:r>
            <w:r w:rsidRPr="0013072C">
              <w:rPr>
                <w:rFonts w:ascii="宋体" w:hAnsi="宋体" w:cs="宋体" w:hint="eastAsia"/>
                <w:sz w:val="24"/>
              </w:rPr>
              <w:t>分）</w:t>
            </w: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获得荣誉情况</w:t>
            </w:r>
          </w:p>
        </w:tc>
        <w:tc>
          <w:tcPr>
            <w:tcW w:w="1348" w:type="pct"/>
            <w:tcBorders>
              <w:top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获得国家有关业务部门的荣誉；获得自治区有关业务部门荣誉。</w:t>
            </w:r>
          </w:p>
        </w:tc>
        <w:tc>
          <w:tcPr>
            <w:tcW w:w="1574"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考核期内，获得国家级荣誉每项得</w:t>
            </w:r>
            <w:r w:rsidRPr="0013072C">
              <w:rPr>
                <w:rFonts w:ascii="宋体" w:hAnsi="宋体" w:cs="宋体"/>
                <w:sz w:val="24"/>
              </w:rPr>
              <w:t>2</w:t>
            </w:r>
            <w:r w:rsidRPr="0013072C">
              <w:rPr>
                <w:rFonts w:ascii="宋体" w:hAnsi="宋体" w:cs="宋体" w:hint="eastAsia"/>
                <w:sz w:val="24"/>
              </w:rPr>
              <w:t>分；自治区级荣誉每项得1分，累计最高得</w:t>
            </w:r>
            <w:r w:rsidRPr="0013072C">
              <w:rPr>
                <w:rFonts w:ascii="宋体" w:hAnsi="宋体" w:cs="宋体"/>
                <w:sz w:val="24"/>
              </w:rPr>
              <w:t>3</w:t>
            </w:r>
            <w:r w:rsidRPr="0013072C">
              <w:rPr>
                <w:rFonts w:ascii="宋体" w:hAnsi="宋体" w:cs="宋体" w:hint="eastAsia"/>
                <w:sz w:val="24"/>
              </w:rPr>
              <w:t>分。</w:t>
            </w:r>
          </w:p>
        </w:tc>
        <w:tc>
          <w:tcPr>
            <w:tcW w:w="505"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sz w:val="24"/>
              </w:rPr>
              <w:t>3</w:t>
            </w:r>
          </w:p>
        </w:tc>
      </w:tr>
      <w:tr w:rsidR="00A36D26" w:rsidRPr="0013072C" w:rsidTr="00F456D8">
        <w:trPr>
          <w:trHeight w:val="1085"/>
        </w:trPr>
        <w:tc>
          <w:tcPr>
            <w:tcW w:w="417" w:type="pct"/>
            <w:vMerge/>
            <w:vAlign w:val="center"/>
          </w:tcPr>
          <w:p w:rsidR="00A36D26" w:rsidRPr="0013072C" w:rsidRDefault="00A36D26" w:rsidP="00F456D8">
            <w:pPr>
              <w:adjustRightInd w:val="0"/>
              <w:snapToGrid w:val="0"/>
              <w:jc w:val="center"/>
              <w:rPr>
                <w:rFonts w:ascii="宋体" w:hAnsi="宋体" w:cs="宋体"/>
                <w:sz w:val="24"/>
              </w:rPr>
            </w:pP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国际合作情况</w:t>
            </w:r>
          </w:p>
        </w:tc>
        <w:tc>
          <w:tcPr>
            <w:tcW w:w="1348" w:type="pct"/>
            <w:tcBorders>
              <w:top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引进国际资本项目/企业（含港澳台）情况。</w:t>
            </w:r>
          </w:p>
        </w:tc>
        <w:tc>
          <w:tcPr>
            <w:tcW w:w="1574"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考核期内，每建立1项国际合作得</w:t>
            </w:r>
            <w:r w:rsidRPr="0013072C">
              <w:rPr>
                <w:rFonts w:ascii="宋体" w:hAnsi="宋体" w:cs="宋体"/>
                <w:sz w:val="24"/>
              </w:rPr>
              <w:t>1</w:t>
            </w:r>
            <w:r w:rsidRPr="0013072C">
              <w:rPr>
                <w:rFonts w:ascii="宋体" w:hAnsi="宋体" w:cs="宋体" w:hint="eastAsia"/>
                <w:sz w:val="24"/>
              </w:rPr>
              <w:t>分，累计最高得</w:t>
            </w:r>
            <w:r w:rsidRPr="0013072C">
              <w:rPr>
                <w:rFonts w:ascii="宋体" w:hAnsi="宋体" w:cs="宋体"/>
                <w:sz w:val="24"/>
              </w:rPr>
              <w:t>2</w:t>
            </w:r>
            <w:r w:rsidRPr="0013072C">
              <w:rPr>
                <w:rFonts w:ascii="宋体" w:hAnsi="宋体" w:cs="宋体" w:hint="eastAsia"/>
                <w:sz w:val="24"/>
              </w:rPr>
              <w:t>分。</w:t>
            </w:r>
          </w:p>
        </w:tc>
        <w:tc>
          <w:tcPr>
            <w:tcW w:w="505"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sz w:val="24"/>
              </w:rPr>
              <w:t>2</w:t>
            </w:r>
          </w:p>
        </w:tc>
      </w:tr>
      <w:tr w:rsidR="00A36D26" w:rsidRPr="0013072C" w:rsidTr="00F456D8">
        <w:trPr>
          <w:trHeight w:val="1469"/>
        </w:trPr>
        <w:tc>
          <w:tcPr>
            <w:tcW w:w="417" w:type="pct"/>
            <w:vMerge/>
            <w:vAlign w:val="center"/>
          </w:tcPr>
          <w:p w:rsidR="00A36D26" w:rsidRPr="0013072C" w:rsidRDefault="00A36D26" w:rsidP="00F456D8">
            <w:pPr>
              <w:adjustRightInd w:val="0"/>
              <w:snapToGrid w:val="0"/>
              <w:jc w:val="center"/>
              <w:rPr>
                <w:rFonts w:ascii="宋体" w:hAnsi="宋体" w:cs="宋体"/>
                <w:sz w:val="24"/>
              </w:rPr>
            </w:pP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宣传报道情况</w:t>
            </w:r>
          </w:p>
        </w:tc>
        <w:tc>
          <w:tcPr>
            <w:tcW w:w="1348" w:type="pct"/>
            <w:tcBorders>
              <w:top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通过报纸、杂志、电视、广播、网络平台等各类载体向外界宣传报道。</w:t>
            </w:r>
          </w:p>
        </w:tc>
        <w:tc>
          <w:tcPr>
            <w:tcW w:w="1574"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考核期内，每新增1次宣传报道得</w:t>
            </w:r>
            <w:r w:rsidRPr="0013072C">
              <w:rPr>
                <w:rFonts w:ascii="宋体" w:hAnsi="宋体" w:cs="宋体"/>
                <w:sz w:val="24"/>
              </w:rPr>
              <w:t>1</w:t>
            </w:r>
            <w:r w:rsidRPr="0013072C">
              <w:rPr>
                <w:rFonts w:ascii="宋体" w:hAnsi="宋体" w:cs="宋体" w:hint="eastAsia"/>
                <w:sz w:val="24"/>
              </w:rPr>
              <w:t>分，累计最高得</w:t>
            </w:r>
            <w:r w:rsidRPr="0013072C">
              <w:rPr>
                <w:rFonts w:ascii="宋体" w:hAnsi="宋体" w:cs="宋体"/>
                <w:sz w:val="24"/>
              </w:rPr>
              <w:t>2</w:t>
            </w:r>
            <w:r w:rsidRPr="0013072C">
              <w:rPr>
                <w:rFonts w:ascii="宋体" w:hAnsi="宋体" w:cs="宋体" w:hint="eastAsia"/>
                <w:sz w:val="24"/>
              </w:rPr>
              <w:t>分。</w:t>
            </w:r>
          </w:p>
        </w:tc>
        <w:tc>
          <w:tcPr>
            <w:tcW w:w="505"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sz w:val="24"/>
              </w:rPr>
              <w:t>2</w:t>
            </w:r>
          </w:p>
        </w:tc>
      </w:tr>
      <w:tr w:rsidR="00A36D26" w:rsidRPr="0013072C" w:rsidTr="00F456D8">
        <w:trPr>
          <w:trHeight w:val="1065"/>
        </w:trPr>
        <w:tc>
          <w:tcPr>
            <w:tcW w:w="417" w:type="pct"/>
            <w:vMerge/>
            <w:vAlign w:val="center"/>
          </w:tcPr>
          <w:p w:rsidR="00A36D26" w:rsidRPr="0013072C" w:rsidRDefault="00A36D26" w:rsidP="00F456D8">
            <w:pPr>
              <w:adjustRightInd w:val="0"/>
              <w:snapToGrid w:val="0"/>
              <w:jc w:val="center"/>
              <w:rPr>
                <w:rFonts w:ascii="宋体" w:hAnsi="宋体" w:cs="宋体"/>
                <w:sz w:val="24"/>
              </w:rPr>
            </w:pPr>
          </w:p>
        </w:tc>
        <w:tc>
          <w:tcPr>
            <w:tcW w:w="1156" w:type="pct"/>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hint="eastAsia"/>
                <w:sz w:val="24"/>
              </w:rPr>
              <w:t>社会经济效益</w:t>
            </w:r>
          </w:p>
        </w:tc>
        <w:tc>
          <w:tcPr>
            <w:tcW w:w="1348" w:type="pct"/>
            <w:tcBorders>
              <w:top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辐射带动周边相关农牧业产业发展，吸纳就业人数、带动农牧民增收、助推贫困户脱贫增收等情况。</w:t>
            </w:r>
          </w:p>
        </w:tc>
        <w:tc>
          <w:tcPr>
            <w:tcW w:w="1574"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left"/>
              <w:outlineLvl w:val="0"/>
              <w:rPr>
                <w:rFonts w:ascii="宋体" w:hAnsi="宋体" w:cs="宋体"/>
                <w:sz w:val="24"/>
              </w:rPr>
            </w:pPr>
            <w:r w:rsidRPr="0013072C">
              <w:rPr>
                <w:rFonts w:ascii="宋体" w:hAnsi="宋体" w:cs="宋体" w:hint="eastAsia"/>
                <w:sz w:val="24"/>
              </w:rPr>
              <w:t>考核期内，每新增1项满足带动经济效益情况得</w:t>
            </w:r>
            <w:r w:rsidRPr="0013072C">
              <w:rPr>
                <w:rFonts w:ascii="宋体" w:hAnsi="宋体" w:cs="宋体"/>
                <w:sz w:val="24"/>
              </w:rPr>
              <w:t>1</w:t>
            </w:r>
            <w:r w:rsidRPr="0013072C">
              <w:rPr>
                <w:rFonts w:ascii="宋体" w:hAnsi="宋体" w:cs="宋体" w:hint="eastAsia"/>
                <w:sz w:val="24"/>
              </w:rPr>
              <w:t>分，累计最高得</w:t>
            </w:r>
            <w:r w:rsidRPr="0013072C">
              <w:rPr>
                <w:rFonts w:ascii="宋体" w:hAnsi="宋体" w:cs="宋体"/>
                <w:sz w:val="24"/>
              </w:rPr>
              <w:t>3</w:t>
            </w:r>
            <w:r w:rsidRPr="0013072C">
              <w:rPr>
                <w:rFonts w:ascii="宋体" w:hAnsi="宋体" w:cs="宋体" w:hint="eastAsia"/>
                <w:sz w:val="24"/>
              </w:rPr>
              <w:t>分。</w:t>
            </w:r>
          </w:p>
        </w:tc>
        <w:tc>
          <w:tcPr>
            <w:tcW w:w="505" w:type="pct"/>
            <w:tcBorders>
              <w:top w:val="single" w:sz="4" w:space="0" w:color="auto"/>
              <w:left w:val="single" w:sz="4" w:space="0" w:color="auto"/>
              <w:bottom w:val="single" w:sz="4" w:space="0" w:color="auto"/>
              <w:right w:val="single" w:sz="4" w:space="0" w:color="auto"/>
            </w:tcBorders>
            <w:vAlign w:val="center"/>
          </w:tcPr>
          <w:p w:rsidR="00A36D26" w:rsidRPr="0013072C" w:rsidRDefault="00A36D26" w:rsidP="00F456D8">
            <w:pPr>
              <w:widowControl/>
              <w:adjustRightInd w:val="0"/>
              <w:snapToGrid w:val="0"/>
              <w:jc w:val="center"/>
              <w:outlineLvl w:val="0"/>
              <w:rPr>
                <w:rFonts w:ascii="宋体" w:hAnsi="宋体" w:cs="宋体"/>
                <w:sz w:val="24"/>
              </w:rPr>
            </w:pPr>
            <w:r w:rsidRPr="0013072C">
              <w:rPr>
                <w:rFonts w:ascii="宋体" w:hAnsi="宋体" w:cs="宋体"/>
                <w:sz w:val="24"/>
              </w:rPr>
              <w:t>3</w:t>
            </w:r>
          </w:p>
        </w:tc>
      </w:tr>
    </w:tbl>
    <w:p w:rsidR="00A36D26" w:rsidRPr="00C24EDE" w:rsidRDefault="00A36D26" w:rsidP="00A36D26"/>
    <w:p w:rsidR="00904473" w:rsidRDefault="00904473"/>
    <w:sectPr w:rsidR="00904473" w:rsidSect="00F12880">
      <w:footerReference w:type="even" r:id="rId8"/>
      <w:footerReference w:type="default" r:id="rId9"/>
      <w:pgSz w:w="16838" w:h="11906" w:orient="landscape" w:code="9"/>
      <w:pgMar w:top="1588" w:right="2098" w:bottom="1474" w:left="1474" w:header="851" w:footer="907" w:gutter="0"/>
      <w:pgNumType w:fmt="numberInDash"/>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D37" w:rsidRDefault="00535D37" w:rsidP="00A36D26">
      <w:r>
        <w:separator/>
      </w:r>
    </w:p>
  </w:endnote>
  <w:endnote w:type="continuationSeparator" w:id="0">
    <w:p w:rsidR="00535D37" w:rsidRDefault="00535D37" w:rsidP="00A36D2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26" w:rsidRDefault="00F96721">
    <w:pPr>
      <w:pStyle w:val="a4"/>
    </w:pPr>
    <w:r>
      <w:rPr>
        <w:noProof/>
      </w:rPr>
      <w:pict>
        <v:shapetype id="_x0000_t202" coordsize="21600,21600" o:spt="202" path="m,l,21600r21600,l21600,xe">
          <v:stroke joinstyle="miter"/>
          <v:path gradientshapeok="t" o:connecttype="rect"/>
        </v:shapetype>
        <v:shape id="文本框 3" o:spid="_x0000_s4097" type="#_x0000_t202" style="position:absolute;margin-left:0;margin-top:0;width:14.15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" filled="f" stroked="f">
          <v:textbox style="mso-fit-shape-to-text:t" inset="0,0,0,0">
            <w:txbxContent>
              <w:p w:rsidR="00A36D26" w:rsidRDefault="00F96721">
                <w:pPr>
                  <w:pStyle w:val="a4"/>
                </w:pPr>
                <w:r>
                  <w:rPr>
                    <w:rFonts w:hint="eastAsia"/>
                  </w:rPr>
                  <w:fldChar w:fldCharType="begin"/>
                </w:r>
                <w:r w:rsidR="00A36D26">
                  <w:rPr>
                    <w:rFonts w:hint="eastAsia"/>
                  </w:rPr>
                  <w:instrText xml:space="preserve"> PAGE  \* MERGEFORMAT </w:instrText>
                </w:r>
                <w:r>
                  <w:rPr>
                    <w:rFonts w:hint="eastAsia"/>
                  </w:rPr>
                  <w:fldChar w:fldCharType="separate"/>
                </w:r>
                <w:r w:rsidR="00E20D37">
                  <w:rPr>
                    <w:noProof/>
                  </w:rPr>
                  <w:t>- 6 -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82" w:rsidRPr="00C5207B" w:rsidRDefault="00F96721" w:rsidP="00175682">
    <w:pPr>
      <w:pStyle w:val="a4"/>
      <w:ind w:firstLineChars="100" w:firstLine="280"/>
      <w:rPr>
        <w:rFonts w:ascii="仿宋" w:eastAsia="仿宋" w:hAnsi="仿宋"/>
        <w:sz w:val="28"/>
        <w:szCs w:val="28"/>
      </w:rPr>
    </w:pPr>
    <w:r w:rsidRPr="00C5207B">
      <w:rPr>
        <w:rFonts w:ascii="仿宋" w:eastAsia="仿宋" w:hAnsi="仿宋"/>
        <w:sz w:val="28"/>
        <w:szCs w:val="28"/>
      </w:rPr>
      <w:fldChar w:fldCharType="begin"/>
    </w:r>
    <w:r w:rsidR="0034531D" w:rsidRPr="00C5207B">
      <w:rPr>
        <w:rFonts w:ascii="仿宋" w:eastAsia="仿宋" w:hAnsi="仿宋"/>
        <w:sz w:val="28"/>
        <w:szCs w:val="28"/>
      </w:rPr>
      <w:instrText>PAGE   \* MERGEFORMAT</w:instrText>
    </w:r>
    <w:r w:rsidRPr="00C5207B">
      <w:rPr>
        <w:rFonts w:ascii="仿宋" w:eastAsia="仿宋" w:hAnsi="仿宋"/>
        <w:sz w:val="28"/>
        <w:szCs w:val="28"/>
      </w:rPr>
      <w:fldChar w:fldCharType="separate"/>
    </w:r>
    <w:r w:rsidR="0034531D" w:rsidRPr="008B7EFA">
      <w:rPr>
        <w:rFonts w:ascii="仿宋" w:eastAsia="仿宋" w:hAnsi="仿宋"/>
        <w:noProof/>
        <w:sz w:val="28"/>
        <w:szCs w:val="28"/>
        <w:lang w:val="zh-CN"/>
      </w:rPr>
      <w:t>-</w:t>
    </w:r>
    <w:r w:rsidR="0034531D">
      <w:rPr>
        <w:rFonts w:ascii="仿宋" w:eastAsia="仿宋" w:hAnsi="仿宋"/>
        <w:noProof/>
        <w:sz w:val="28"/>
        <w:szCs w:val="28"/>
      </w:rPr>
      <w:t xml:space="preserve"> 2 -</w:t>
    </w:r>
    <w:r w:rsidRPr="00C5207B">
      <w:rPr>
        <w:rFonts w:ascii="仿宋" w:eastAsia="仿宋" w:hAnsi="仿宋"/>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82" w:rsidRPr="00E1069C" w:rsidRDefault="00F96721" w:rsidP="00F12880">
    <w:pPr>
      <w:pStyle w:val="a4"/>
      <w:ind w:right="280"/>
      <w:jc w:val="center"/>
      <w:rPr>
        <w:rFonts w:ascii="宋体" w:hAnsi="宋体"/>
        <w:sz w:val="28"/>
        <w:szCs w:val="28"/>
      </w:rPr>
    </w:pPr>
    <w:r w:rsidRPr="00E1069C">
      <w:rPr>
        <w:rFonts w:ascii="宋体" w:hAnsi="宋体"/>
        <w:sz w:val="28"/>
        <w:szCs w:val="28"/>
      </w:rPr>
      <w:fldChar w:fldCharType="begin"/>
    </w:r>
    <w:r w:rsidR="0034531D" w:rsidRPr="00E1069C">
      <w:rPr>
        <w:rFonts w:ascii="宋体" w:hAnsi="宋体"/>
        <w:sz w:val="28"/>
        <w:szCs w:val="28"/>
      </w:rPr>
      <w:instrText>PAGE   \* MERGEFORMAT</w:instrText>
    </w:r>
    <w:r w:rsidRPr="00E1069C">
      <w:rPr>
        <w:rFonts w:ascii="宋体" w:hAnsi="宋体"/>
        <w:sz w:val="28"/>
        <w:szCs w:val="28"/>
      </w:rPr>
      <w:fldChar w:fldCharType="separate"/>
    </w:r>
    <w:r w:rsidR="00E20D37" w:rsidRPr="00E20D37">
      <w:rPr>
        <w:rFonts w:ascii="宋体" w:hAnsi="宋体"/>
        <w:noProof/>
        <w:sz w:val="28"/>
        <w:szCs w:val="28"/>
        <w:lang w:val="zh-CN"/>
      </w:rPr>
      <w:t>-</w:t>
    </w:r>
    <w:r w:rsidR="00E20D37">
      <w:rPr>
        <w:rFonts w:ascii="宋体" w:hAnsi="宋体"/>
        <w:noProof/>
        <w:sz w:val="28"/>
        <w:szCs w:val="28"/>
      </w:rPr>
      <w:t xml:space="preserve"> 9 -</w:t>
    </w:r>
    <w:r w:rsidRPr="00E1069C">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D37" w:rsidRDefault="00535D37" w:rsidP="00A36D26">
      <w:r>
        <w:separator/>
      </w:r>
    </w:p>
  </w:footnote>
  <w:footnote w:type="continuationSeparator" w:id="0">
    <w:p w:rsidR="00535D37" w:rsidRDefault="00535D37" w:rsidP="00A36D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01"/>
  <w:drawingGridVerticalSpacing w:val="579"/>
  <w:displayHorizontalDrawingGridEvery w:val="0"/>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ECA"/>
    <w:rsid w:val="0034531D"/>
    <w:rsid w:val="00376E72"/>
    <w:rsid w:val="0049299D"/>
    <w:rsid w:val="00535D37"/>
    <w:rsid w:val="00904473"/>
    <w:rsid w:val="00A36D26"/>
    <w:rsid w:val="00AB760F"/>
    <w:rsid w:val="00B33ECA"/>
    <w:rsid w:val="00E20D37"/>
    <w:rsid w:val="00F12880"/>
    <w:rsid w:val="00F96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D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6D26"/>
    <w:rPr>
      <w:sz w:val="18"/>
      <w:szCs w:val="18"/>
    </w:rPr>
  </w:style>
  <w:style w:type="paragraph" w:styleId="a4">
    <w:name w:val="footer"/>
    <w:basedOn w:val="a"/>
    <w:link w:val="Char1"/>
    <w:uiPriority w:val="99"/>
    <w:unhideWhenUsed/>
    <w:rsid w:val="00A36D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rsid w:val="00A36D26"/>
    <w:rPr>
      <w:sz w:val="18"/>
      <w:szCs w:val="18"/>
    </w:rPr>
  </w:style>
  <w:style w:type="character" w:customStyle="1" w:styleId="Char0">
    <w:name w:val="页脚 Char"/>
    <w:uiPriority w:val="99"/>
    <w:rsid w:val="00A36D26"/>
    <w:rPr>
      <w:sz w:val="18"/>
      <w:szCs w:val="18"/>
    </w:rPr>
  </w:style>
  <w:style w:type="paragraph" w:customStyle="1" w:styleId="a5">
    <w:name w:val="局发文正文"/>
    <w:basedOn w:val="a"/>
    <w:rsid w:val="00A36D26"/>
    <w:pPr>
      <w:adjustRightInd w:val="0"/>
      <w:spacing w:line="600" w:lineRule="exact"/>
      <w:ind w:firstLineChars="200" w:firstLine="200"/>
      <w:textAlignment w:val="baseline"/>
    </w:pPr>
    <w:rPr>
      <w:rFonts w:ascii="仿宋_GB2312" w:eastAsia="仿宋_GB2312" w:hAnsi="Times New Roman"/>
      <w:caps/>
      <w:spacing w:val="6"/>
      <w:kern w:val="0"/>
      <w:sz w:val="30"/>
      <w:szCs w:val="20"/>
    </w:rPr>
  </w:style>
  <w:style w:type="paragraph" w:styleId="a6">
    <w:name w:val="Normal (Web)"/>
    <w:basedOn w:val="a"/>
    <w:qFormat/>
    <w:rsid w:val="00A36D26"/>
    <w:pPr>
      <w:widowControl/>
      <w:spacing w:before="100" w:beforeAutospacing="1" w:after="100" w:afterAutospacing="1"/>
      <w:jc w:val="left"/>
    </w:pPr>
    <w:rPr>
      <w:rFonts w:ascii="宋体" w:eastAsia="等线" w:hAnsi="宋体" w:cs="宋体"/>
      <w:kern w:val="0"/>
      <w:sz w:val="24"/>
      <w:szCs w:val="24"/>
    </w:rPr>
  </w:style>
  <w:style w:type="paragraph" w:styleId="a7">
    <w:name w:val="Balloon Text"/>
    <w:basedOn w:val="a"/>
    <w:link w:val="Char2"/>
    <w:uiPriority w:val="99"/>
    <w:semiHidden/>
    <w:unhideWhenUsed/>
    <w:rsid w:val="00F12880"/>
    <w:rPr>
      <w:sz w:val="18"/>
      <w:szCs w:val="18"/>
    </w:rPr>
  </w:style>
  <w:style w:type="character" w:customStyle="1" w:styleId="Char2">
    <w:name w:val="批注框文本 Char"/>
    <w:basedOn w:val="a0"/>
    <w:link w:val="a7"/>
    <w:uiPriority w:val="99"/>
    <w:semiHidden/>
    <w:rsid w:val="00F1288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63169453&amp;ss_c=ssc.citiao.li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魏宝</dc:creator>
  <cp:lastModifiedBy>Administrator</cp:lastModifiedBy>
  <cp:revision>2</cp:revision>
  <cp:lastPrinted>2020-12-09T03:44:00Z</cp:lastPrinted>
  <dcterms:created xsi:type="dcterms:W3CDTF">2020-12-10T01:16:00Z</dcterms:created>
  <dcterms:modified xsi:type="dcterms:W3CDTF">2020-12-10T01:16:00Z</dcterms:modified>
</cp:coreProperties>
</file>