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13" w:rsidRPr="009F4844" w:rsidRDefault="00BD1913" w:rsidP="00BD1913">
      <w:pPr>
        <w:spacing w:line="600" w:lineRule="exact"/>
        <w:rPr>
          <w:rFonts w:ascii="华文中宋" w:eastAsia="华文中宋" w:hAnsi="华文中宋"/>
          <w:b/>
          <w:bCs/>
          <w:sz w:val="44"/>
          <w:szCs w:val="44"/>
        </w:rPr>
      </w:pPr>
      <w:r w:rsidRPr="009F4844">
        <w:rPr>
          <w:rFonts w:ascii="华文中宋" w:eastAsia="华文中宋" w:hAnsi="华文中宋" w:hint="eastAsia"/>
          <w:b/>
          <w:bCs/>
          <w:sz w:val="44"/>
          <w:szCs w:val="44"/>
        </w:rPr>
        <w:t>内蒙古自治区科技创新券管理办法（试行）</w:t>
      </w:r>
    </w:p>
    <w:p w:rsidR="00BD1913" w:rsidRPr="00BD1913" w:rsidRDefault="00BD1913" w:rsidP="00BD1913">
      <w:pPr>
        <w:spacing w:line="600" w:lineRule="exact"/>
        <w:jc w:val="center"/>
        <w:rPr>
          <w:rFonts w:ascii="仿宋_GB2312" w:eastAsia="仿宋_GB2312" w:hAnsi="宋体" w:cs="宋体"/>
          <w:kern w:val="0"/>
          <w:sz w:val="32"/>
          <w:szCs w:val="32"/>
        </w:rPr>
      </w:pPr>
      <w:r w:rsidRPr="00BD1913">
        <w:rPr>
          <w:rFonts w:ascii="仿宋_GB2312" w:eastAsia="仿宋_GB2312" w:hAnsi="宋体" w:cs="宋体" w:hint="eastAsia"/>
          <w:kern w:val="0"/>
          <w:sz w:val="32"/>
          <w:szCs w:val="32"/>
        </w:rPr>
        <w:t>（征求意见稿）</w:t>
      </w:r>
    </w:p>
    <w:p w:rsidR="00BD1913" w:rsidRPr="00BD1913" w:rsidRDefault="00BD1913" w:rsidP="00BD1913">
      <w:pPr>
        <w:spacing w:line="600" w:lineRule="exact"/>
        <w:jc w:val="center"/>
        <w:rPr>
          <w:rFonts w:asciiTheme="majorEastAsia" w:eastAsiaTheme="majorEastAsia" w:hAnsiTheme="majorEastAsia"/>
          <w:sz w:val="32"/>
          <w:szCs w:val="32"/>
        </w:rPr>
      </w:pPr>
    </w:p>
    <w:p w:rsidR="00BD1913" w:rsidRPr="009F4844" w:rsidRDefault="00BD1913" w:rsidP="00BD1913">
      <w:pPr>
        <w:spacing w:line="600" w:lineRule="exact"/>
        <w:jc w:val="center"/>
        <w:rPr>
          <w:rFonts w:ascii="黑体" w:eastAsia="黑体" w:hAnsi="黑体"/>
          <w:sz w:val="32"/>
          <w:szCs w:val="32"/>
        </w:rPr>
      </w:pPr>
      <w:r w:rsidRPr="009F4844">
        <w:rPr>
          <w:rFonts w:ascii="黑体" w:eastAsia="黑体" w:hAnsi="黑体" w:hint="eastAsia"/>
          <w:sz w:val="32"/>
          <w:szCs w:val="32"/>
        </w:rPr>
        <w:t>第一章</w:t>
      </w:r>
      <w:r w:rsidRPr="009F4844">
        <w:rPr>
          <w:rFonts w:ascii="黑体" w:eastAsia="黑体" w:hAnsi="黑体"/>
          <w:sz w:val="32"/>
          <w:szCs w:val="32"/>
        </w:rPr>
        <w:t xml:space="preserve">  </w:t>
      </w:r>
      <w:r w:rsidRPr="009F4844">
        <w:rPr>
          <w:rFonts w:ascii="黑体" w:eastAsia="黑体" w:hAnsi="黑体" w:hint="eastAsia"/>
          <w:sz w:val="32"/>
          <w:szCs w:val="32"/>
        </w:rPr>
        <w:t>总</w:t>
      </w:r>
      <w:r w:rsidRPr="009F4844">
        <w:rPr>
          <w:rFonts w:ascii="黑体" w:eastAsia="黑体" w:hAnsi="黑体"/>
          <w:sz w:val="32"/>
          <w:szCs w:val="32"/>
        </w:rPr>
        <w:t xml:space="preserve">  </w:t>
      </w:r>
      <w:r w:rsidRPr="009F4844">
        <w:rPr>
          <w:rFonts w:ascii="黑体" w:eastAsia="黑体" w:hAnsi="黑体" w:hint="eastAsia"/>
          <w:sz w:val="32"/>
          <w:szCs w:val="32"/>
        </w:rPr>
        <w:t>则</w:t>
      </w:r>
    </w:p>
    <w:p w:rsidR="00BD1913" w:rsidRPr="00074F17" w:rsidRDefault="00BD1913" w:rsidP="00BD1913">
      <w:pPr>
        <w:spacing w:line="60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第一条</w:t>
      </w:r>
      <w:r w:rsidRPr="009F4844">
        <w:rPr>
          <w:sz w:val="32"/>
          <w:szCs w:val="32"/>
        </w:rPr>
        <w:t xml:space="preserve">  </w:t>
      </w:r>
      <w:r w:rsidRPr="00074F17">
        <w:rPr>
          <w:rFonts w:ascii="仿宋_GB2312" w:eastAsia="仿宋_GB2312" w:hAnsi="宋体" w:cs="宋体" w:hint="eastAsia"/>
          <w:kern w:val="0"/>
          <w:sz w:val="32"/>
          <w:szCs w:val="32"/>
        </w:rPr>
        <w:t>为加快实施创新驱动发展战略，落实“科技兴蒙”行动，促进科技资源开放共享，调动企业</w:t>
      </w:r>
      <w:r w:rsidRPr="00074F17">
        <w:rPr>
          <w:rFonts w:ascii="仿宋_GB2312" w:eastAsia="仿宋_GB2312" w:hAnsi="宋体" w:cs="宋体"/>
          <w:kern w:val="0"/>
          <w:sz w:val="32"/>
          <w:szCs w:val="32"/>
        </w:rPr>
        <w:t>创新积极性</w:t>
      </w:r>
      <w:r w:rsidRPr="00074F17">
        <w:rPr>
          <w:rFonts w:ascii="仿宋_GB2312" w:eastAsia="仿宋_GB2312" w:hAnsi="宋体" w:cs="宋体" w:hint="eastAsia"/>
          <w:kern w:val="0"/>
          <w:sz w:val="32"/>
          <w:szCs w:val="32"/>
        </w:rPr>
        <w:t>，根据《国务院办公厅关于推广第三批支持创新相关改革举措的通知》（国办发〔</w:t>
      </w:r>
      <w:r w:rsidRPr="00074F17">
        <w:rPr>
          <w:rFonts w:ascii="仿宋_GB2312" w:eastAsia="仿宋_GB2312" w:hAnsi="宋体" w:cs="宋体"/>
          <w:kern w:val="0"/>
          <w:sz w:val="32"/>
          <w:szCs w:val="32"/>
        </w:rPr>
        <w:t>2020</w:t>
      </w:r>
      <w:r w:rsidRPr="00074F17">
        <w:rPr>
          <w:rFonts w:ascii="仿宋_GB2312" w:eastAsia="仿宋_GB2312" w:hAnsi="宋体" w:cs="宋体" w:hint="eastAsia"/>
          <w:kern w:val="0"/>
          <w:sz w:val="32"/>
          <w:szCs w:val="32"/>
        </w:rPr>
        <w:t>〕</w:t>
      </w:r>
      <w:r w:rsidRPr="00074F17">
        <w:rPr>
          <w:rFonts w:ascii="仿宋_GB2312" w:eastAsia="仿宋_GB2312" w:hAnsi="宋体" w:cs="宋体"/>
          <w:kern w:val="0"/>
          <w:sz w:val="32"/>
          <w:szCs w:val="32"/>
        </w:rPr>
        <w:t>3</w:t>
      </w:r>
      <w:r w:rsidRPr="00074F17">
        <w:rPr>
          <w:rFonts w:ascii="仿宋_GB2312" w:eastAsia="仿宋_GB2312" w:hAnsi="宋体" w:cs="宋体" w:hint="eastAsia"/>
          <w:kern w:val="0"/>
          <w:sz w:val="32"/>
          <w:szCs w:val="32"/>
        </w:rPr>
        <w:t>号）、《内蒙古自治区人民政府关于强化实施创新驱动发展战略进一步推进大众创业万众创新深入发展的实施意见》（内政发〔</w:t>
      </w:r>
      <w:r w:rsidRPr="00074F17">
        <w:rPr>
          <w:rFonts w:ascii="仿宋_GB2312" w:eastAsia="仿宋_GB2312" w:hAnsi="宋体" w:cs="宋体"/>
          <w:kern w:val="0"/>
          <w:sz w:val="32"/>
          <w:szCs w:val="32"/>
        </w:rPr>
        <w:t>2018</w:t>
      </w:r>
      <w:r w:rsidRPr="00074F17">
        <w:rPr>
          <w:rFonts w:ascii="仿宋_GB2312" w:eastAsia="仿宋_GB2312" w:hAnsi="宋体" w:cs="宋体" w:hint="eastAsia"/>
          <w:kern w:val="0"/>
          <w:sz w:val="32"/>
          <w:szCs w:val="32"/>
        </w:rPr>
        <w:t>〕</w:t>
      </w:r>
      <w:r w:rsidRPr="00074F17">
        <w:rPr>
          <w:rFonts w:ascii="仿宋_GB2312" w:eastAsia="仿宋_GB2312" w:hAnsi="宋体" w:cs="宋体"/>
          <w:kern w:val="0"/>
          <w:sz w:val="32"/>
          <w:szCs w:val="32"/>
        </w:rPr>
        <w:t>14</w:t>
      </w:r>
      <w:r w:rsidRPr="00074F17">
        <w:rPr>
          <w:rFonts w:ascii="仿宋_GB2312" w:eastAsia="仿宋_GB2312" w:hAnsi="宋体" w:cs="宋体" w:hint="eastAsia"/>
          <w:kern w:val="0"/>
          <w:sz w:val="32"/>
          <w:szCs w:val="32"/>
        </w:rPr>
        <w:t>号）等文件精神，结合我区实际，制定本办法。</w:t>
      </w:r>
    </w:p>
    <w:p w:rsidR="00BD1913" w:rsidRPr="00074F17" w:rsidRDefault="00BD1913" w:rsidP="00BD1913">
      <w:pPr>
        <w:spacing w:line="600" w:lineRule="exact"/>
        <w:ind w:firstLineChars="200" w:firstLine="640"/>
        <w:rPr>
          <w:rFonts w:ascii="仿宋_GB2312" w:eastAsia="仿宋_GB2312" w:hAnsi="宋体" w:cs="宋体"/>
          <w:kern w:val="0"/>
          <w:sz w:val="32"/>
          <w:szCs w:val="32"/>
        </w:rPr>
      </w:pPr>
      <w:r w:rsidRPr="00074F17">
        <w:rPr>
          <w:rFonts w:ascii="黑体" w:eastAsia="黑体" w:hAnsi="黑体" w:hint="eastAsia"/>
          <w:sz w:val="32"/>
          <w:szCs w:val="32"/>
        </w:rPr>
        <w:t>第二条</w:t>
      </w:r>
      <w:r>
        <w:rPr>
          <w:rFonts w:ascii="仿宋_GB2312" w:eastAsia="仿宋_GB2312" w:hAnsi="宋体" w:cs="宋体"/>
          <w:kern w:val="0"/>
          <w:sz w:val="32"/>
          <w:szCs w:val="32"/>
        </w:rPr>
        <w:t xml:space="preserve">  </w:t>
      </w:r>
      <w:r w:rsidRPr="00074F17">
        <w:rPr>
          <w:rFonts w:ascii="仿宋_GB2312" w:eastAsia="仿宋_GB2312" w:hAnsi="宋体" w:cs="宋体" w:hint="eastAsia"/>
          <w:kern w:val="0"/>
          <w:sz w:val="32"/>
          <w:szCs w:val="32"/>
        </w:rPr>
        <w:t>本办法所称科技创新券（以下简称“创新券”），是指利用自治区财政科技资金，采用电子券形式，以事前申请、事后补助的方式，支持科技型企业向</w:t>
      </w:r>
      <w:r w:rsidRPr="00074F17">
        <w:rPr>
          <w:rFonts w:ascii="仿宋_GB2312" w:eastAsia="仿宋_GB2312" w:hAnsi="宋体" w:cs="宋体"/>
          <w:kern w:val="0"/>
          <w:sz w:val="32"/>
          <w:szCs w:val="32"/>
        </w:rPr>
        <w:t>科技创新服务机构</w:t>
      </w:r>
      <w:r w:rsidRPr="00074F17">
        <w:rPr>
          <w:rFonts w:ascii="仿宋_GB2312" w:eastAsia="仿宋_GB2312" w:hAnsi="宋体" w:cs="宋体" w:hint="eastAsia"/>
          <w:kern w:val="0"/>
          <w:sz w:val="32"/>
          <w:szCs w:val="32"/>
        </w:rPr>
        <w:t>购买科技创新服务的一种政策工具。</w:t>
      </w:r>
    </w:p>
    <w:p w:rsidR="00BD1913" w:rsidRPr="009F4844" w:rsidRDefault="00BD1913" w:rsidP="00BD1913">
      <w:pPr>
        <w:spacing w:line="600" w:lineRule="exact"/>
        <w:ind w:firstLineChars="200" w:firstLine="640"/>
        <w:rPr>
          <w:rFonts w:ascii="仿宋_GB2312" w:eastAsia="仿宋_GB2312" w:hAnsi="宋体" w:cs="宋体"/>
          <w:kern w:val="0"/>
          <w:sz w:val="32"/>
          <w:szCs w:val="32"/>
        </w:rPr>
      </w:pPr>
      <w:r w:rsidRPr="009F4844">
        <w:rPr>
          <w:rFonts w:ascii="仿宋_GB2312" w:eastAsia="仿宋_GB2312" w:hAnsi="宋体" w:cs="宋体" w:hint="eastAsia"/>
          <w:kern w:val="0"/>
          <w:sz w:val="32"/>
          <w:szCs w:val="32"/>
        </w:rPr>
        <w:t>科技创新服务机构是指从事科技服务的企业、事业、民办非企业单位和社会团体等法人或者法人内设机构。</w:t>
      </w:r>
    </w:p>
    <w:p w:rsidR="00BD1913" w:rsidRPr="009F4844" w:rsidRDefault="00BD1913" w:rsidP="00BD1913">
      <w:pPr>
        <w:spacing w:line="600" w:lineRule="exact"/>
        <w:ind w:firstLineChars="200" w:firstLine="640"/>
        <w:rPr>
          <w:rFonts w:ascii="仿宋_GB2312" w:eastAsia="仿宋_GB2312" w:hAnsi="宋体" w:cs="宋体"/>
          <w:kern w:val="0"/>
          <w:sz w:val="32"/>
          <w:szCs w:val="32"/>
        </w:rPr>
      </w:pPr>
      <w:r w:rsidRPr="009F4844">
        <w:rPr>
          <w:rFonts w:ascii="仿宋_GB2312" w:eastAsia="仿宋_GB2312" w:hAnsi="宋体" w:cs="宋体" w:hint="eastAsia"/>
          <w:kern w:val="0"/>
          <w:sz w:val="32"/>
          <w:szCs w:val="32"/>
        </w:rPr>
        <w:t>科技型</w:t>
      </w:r>
      <w:r w:rsidRPr="009F4844">
        <w:rPr>
          <w:rFonts w:ascii="仿宋_GB2312" w:eastAsia="仿宋_GB2312" w:hAnsi="宋体" w:cs="宋体"/>
          <w:kern w:val="0"/>
          <w:sz w:val="32"/>
          <w:szCs w:val="32"/>
        </w:rPr>
        <w:t>企业和</w:t>
      </w:r>
      <w:r w:rsidRPr="009F4844">
        <w:rPr>
          <w:rFonts w:ascii="仿宋_GB2312" w:eastAsia="仿宋_GB2312" w:hAnsi="宋体" w:cs="宋体" w:hint="eastAsia"/>
          <w:kern w:val="0"/>
          <w:sz w:val="32"/>
          <w:szCs w:val="32"/>
        </w:rPr>
        <w:t>科技创新服务机构均须在自治区科技创新券服务管理平台（以下简称“管理平台”）进行</w:t>
      </w:r>
      <w:r w:rsidRPr="009F4844">
        <w:rPr>
          <w:rFonts w:ascii="仿宋_GB2312" w:eastAsia="仿宋_GB2312" w:hAnsi="宋体" w:cs="宋体"/>
          <w:kern w:val="0"/>
          <w:sz w:val="32"/>
          <w:szCs w:val="32"/>
        </w:rPr>
        <w:t>分级</w:t>
      </w:r>
      <w:r w:rsidRPr="009F4844">
        <w:rPr>
          <w:rFonts w:ascii="仿宋_GB2312" w:eastAsia="仿宋_GB2312" w:hAnsi="宋体" w:cs="宋体" w:hint="eastAsia"/>
          <w:kern w:val="0"/>
          <w:sz w:val="32"/>
          <w:szCs w:val="32"/>
        </w:rPr>
        <w:t>注册，填写实名认证信息，实行</w:t>
      </w:r>
      <w:r w:rsidRPr="009F4844">
        <w:rPr>
          <w:rFonts w:ascii="仿宋_GB2312" w:eastAsia="仿宋_GB2312" w:hAnsi="宋体" w:cs="宋体"/>
          <w:kern w:val="0"/>
          <w:sz w:val="32"/>
          <w:szCs w:val="32"/>
        </w:rPr>
        <w:t>分级审核</w:t>
      </w:r>
      <w:r w:rsidRPr="009F4844">
        <w:rPr>
          <w:rFonts w:ascii="仿宋_GB2312" w:eastAsia="仿宋_GB2312" w:hAnsi="宋体" w:cs="宋体" w:hint="eastAsia"/>
          <w:kern w:val="0"/>
          <w:sz w:val="32"/>
          <w:szCs w:val="32"/>
        </w:rPr>
        <w:t>。区外的科技服务机构按照自治区本级</w:t>
      </w:r>
      <w:r w:rsidRPr="009F4844">
        <w:rPr>
          <w:rFonts w:ascii="仿宋_GB2312" w:eastAsia="仿宋_GB2312" w:hAnsi="宋体" w:cs="宋体"/>
          <w:kern w:val="0"/>
          <w:sz w:val="32"/>
          <w:szCs w:val="32"/>
        </w:rPr>
        <w:t>科技创新服务机构进行注册和审核。</w:t>
      </w:r>
    </w:p>
    <w:p w:rsidR="00BD1913" w:rsidRPr="00074F17" w:rsidRDefault="00BD1913" w:rsidP="00BD1913">
      <w:pPr>
        <w:spacing w:line="60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第三条</w:t>
      </w:r>
      <w:r w:rsidRPr="009F4844">
        <w:rPr>
          <w:sz w:val="32"/>
          <w:szCs w:val="32"/>
        </w:rPr>
        <w:t xml:space="preserve">  </w:t>
      </w:r>
      <w:r w:rsidRPr="00074F17">
        <w:rPr>
          <w:rFonts w:ascii="仿宋_GB2312" w:eastAsia="仿宋_GB2312" w:hAnsi="宋体" w:cs="宋体" w:hint="eastAsia"/>
          <w:kern w:val="0"/>
          <w:sz w:val="32"/>
          <w:szCs w:val="32"/>
        </w:rPr>
        <w:t>创新券遵循科学管理、诚实申领、公开普惠、专款专用的原则。</w:t>
      </w:r>
    </w:p>
    <w:p w:rsidR="00BD1913" w:rsidRPr="009F4844" w:rsidRDefault="00BD1913" w:rsidP="00BD1913">
      <w:pPr>
        <w:spacing w:line="600" w:lineRule="exact"/>
        <w:ind w:firstLineChars="200" w:firstLine="640"/>
        <w:rPr>
          <w:rFonts w:ascii="仿宋" w:eastAsia="仿宋" w:hAnsi="仿宋"/>
          <w:sz w:val="32"/>
          <w:szCs w:val="32"/>
        </w:rPr>
      </w:pPr>
      <w:r w:rsidRPr="009F4844">
        <w:rPr>
          <w:rFonts w:ascii="黑体" w:eastAsia="黑体" w:hAnsi="黑体" w:hint="eastAsia"/>
          <w:sz w:val="32"/>
          <w:szCs w:val="32"/>
        </w:rPr>
        <w:lastRenderedPageBreak/>
        <w:t>第四条</w:t>
      </w:r>
      <w:r w:rsidRPr="009F4844">
        <w:rPr>
          <w:sz w:val="32"/>
          <w:szCs w:val="32"/>
        </w:rPr>
        <w:t xml:space="preserve">  </w:t>
      </w:r>
      <w:r w:rsidRPr="00074F17">
        <w:rPr>
          <w:rFonts w:ascii="仿宋_GB2312" w:eastAsia="仿宋_GB2312" w:hAnsi="宋体" w:cs="宋体" w:hint="eastAsia"/>
          <w:kern w:val="0"/>
          <w:sz w:val="32"/>
          <w:szCs w:val="32"/>
        </w:rPr>
        <w:t>创新券自发放之日起两年内有效，逾期自动作废。同年度同事项不能重复申领、使用、兑现。</w:t>
      </w:r>
      <w:r w:rsidRPr="009F4844">
        <w:rPr>
          <w:rFonts w:ascii="仿宋_GB2312" w:eastAsia="仿宋_GB2312" w:hAnsi="宋体" w:cs="宋体" w:hint="eastAsia"/>
          <w:kern w:val="0"/>
          <w:sz w:val="32"/>
          <w:szCs w:val="32"/>
        </w:rPr>
        <w:t>不得为提高兑付比例，将同一业务合同化整为零。</w:t>
      </w:r>
    </w:p>
    <w:p w:rsidR="00BD1913" w:rsidRPr="009F4844" w:rsidRDefault="00BD1913" w:rsidP="00BD1913">
      <w:pPr>
        <w:spacing w:line="600" w:lineRule="exact"/>
        <w:jc w:val="center"/>
        <w:rPr>
          <w:rFonts w:ascii="黑体" w:eastAsia="黑体" w:hAnsi="黑体"/>
          <w:sz w:val="32"/>
          <w:szCs w:val="32"/>
        </w:rPr>
      </w:pPr>
      <w:r w:rsidRPr="009F4844">
        <w:rPr>
          <w:rFonts w:ascii="黑体" w:eastAsia="黑体" w:hAnsi="黑体" w:hint="eastAsia"/>
          <w:sz w:val="32"/>
          <w:szCs w:val="32"/>
        </w:rPr>
        <w:t>第二章</w:t>
      </w:r>
      <w:r w:rsidRPr="009F4844">
        <w:rPr>
          <w:rFonts w:ascii="黑体" w:eastAsia="黑体" w:hAnsi="黑体"/>
          <w:sz w:val="32"/>
          <w:szCs w:val="32"/>
        </w:rPr>
        <w:t xml:space="preserve">  </w:t>
      </w:r>
      <w:r w:rsidRPr="009F4844">
        <w:rPr>
          <w:rFonts w:ascii="黑体" w:eastAsia="黑体" w:hAnsi="黑体" w:hint="eastAsia"/>
          <w:sz w:val="32"/>
          <w:szCs w:val="32"/>
        </w:rPr>
        <w:t>机构与职责</w:t>
      </w:r>
    </w:p>
    <w:p w:rsidR="00BD1913" w:rsidRPr="009F4844" w:rsidRDefault="00BD1913" w:rsidP="00BD1913">
      <w:pPr>
        <w:spacing w:line="600" w:lineRule="exact"/>
        <w:ind w:firstLine="645"/>
        <w:rPr>
          <w:rFonts w:ascii="仿宋_GB2312" w:eastAsia="仿宋_GB2312" w:hAnsi="宋体" w:cs="宋体"/>
          <w:kern w:val="0"/>
          <w:sz w:val="32"/>
          <w:szCs w:val="32"/>
        </w:rPr>
      </w:pPr>
      <w:r w:rsidRPr="009F4844">
        <w:rPr>
          <w:rFonts w:ascii="黑体" w:eastAsia="黑体" w:hAnsi="黑体" w:hint="eastAsia"/>
          <w:sz w:val="32"/>
          <w:szCs w:val="32"/>
        </w:rPr>
        <w:t>第五条</w:t>
      </w:r>
      <w:r w:rsidRPr="009F4844">
        <w:rPr>
          <w:sz w:val="32"/>
          <w:szCs w:val="32"/>
        </w:rPr>
        <w:t xml:space="preserve"> </w:t>
      </w:r>
      <w:r w:rsidRPr="009F4844">
        <w:rPr>
          <w:rFonts w:ascii="仿宋_GB2312" w:eastAsia="仿宋_GB2312" w:hAnsi="宋体" w:cs="宋体"/>
          <w:kern w:val="0"/>
          <w:sz w:val="32"/>
          <w:szCs w:val="32"/>
        </w:rPr>
        <w:t xml:space="preserve"> 自治区科技厅负责创新券的政策制定、监督审批与实施过程中的有关重大事项，提出资金预算分配方案，组织开展监督检查和绩效评价，为创新券实施提供协调保障。</w:t>
      </w:r>
    </w:p>
    <w:p w:rsidR="00BD1913" w:rsidRPr="009F4844" w:rsidRDefault="00BD1913" w:rsidP="00BD1913">
      <w:pPr>
        <w:spacing w:line="600" w:lineRule="exact"/>
        <w:ind w:firstLine="645"/>
        <w:rPr>
          <w:rFonts w:ascii="仿宋_GB2312" w:eastAsia="仿宋_GB2312" w:hAnsi="宋体" w:cs="宋体"/>
          <w:kern w:val="0"/>
          <w:sz w:val="32"/>
          <w:szCs w:val="32"/>
        </w:rPr>
      </w:pPr>
      <w:r w:rsidRPr="009F4844">
        <w:rPr>
          <w:rFonts w:ascii="仿宋_GB2312" w:eastAsia="仿宋_GB2312" w:hAnsi="宋体" w:cs="宋体"/>
          <w:kern w:val="0"/>
          <w:sz w:val="32"/>
          <w:szCs w:val="32"/>
        </w:rPr>
        <w:t>自治区财政厅负责创新券资金预算管理并下达年度资金预算，参与提出创新券资金经费预算分配建议方案，会同科技厅开展绩效再评价和经费使用监督检查。</w:t>
      </w:r>
    </w:p>
    <w:p w:rsidR="00BD1913" w:rsidRPr="009F4844" w:rsidRDefault="00BD1913" w:rsidP="00BD1913">
      <w:pPr>
        <w:spacing w:line="600" w:lineRule="exact"/>
        <w:ind w:firstLine="645"/>
        <w:rPr>
          <w:rFonts w:ascii="仿宋" w:eastAsia="仿宋" w:hAnsi="仿宋"/>
          <w:sz w:val="32"/>
          <w:szCs w:val="32"/>
        </w:rPr>
      </w:pPr>
      <w:r w:rsidRPr="009F4844">
        <w:rPr>
          <w:rFonts w:ascii="黑体" w:eastAsia="黑体" w:hAnsi="黑体" w:hint="eastAsia"/>
          <w:sz w:val="32"/>
          <w:szCs w:val="32"/>
        </w:rPr>
        <w:t>第六条</w:t>
      </w:r>
      <w:r w:rsidRPr="009F4844">
        <w:rPr>
          <w:rFonts w:ascii="仿宋" w:eastAsia="仿宋" w:hAnsi="仿宋"/>
          <w:sz w:val="32"/>
          <w:szCs w:val="32"/>
        </w:rPr>
        <w:t xml:space="preserve"> </w:t>
      </w:r>
      <w:r w:rsidRPr="009F4844">
        <w:rPr>
          <w:rFonts w:ascii="仿宋_GB2312" w:eastAsia="仿宋_GB2312" w:hAnsi="宋体" w:cs="宋体" w:hint="eastAsia"/>
          <w:kern w:val="0"/>
          <w:sz w:val="32"/>
          <w:szCs w:val="32"/>
        </w:rPr>
        <w:t>自治区科技厅委托具有良好科技创新服务工作基础的机构作为日常管理机构，承担创新券的发放、兑现、考核等工作。</w:t>
      </w:r>
    </w:p>
    <w:p w:rsidR="00BD1913" w:rsidRPr="009F4844" w:rsidRDefault="00BD1913" w:rsidP="00BD1913">
      <w:pPr>
        <w:spacing w:line="600" w:lineRule="exact"/>
        <w:ind w:firstLineChars="200" w:firstLine="640"/>
        <w:rPr>
          <w:rFonts w:ascii="仿宋" w:eastAsia="仿宋" w:hAnsi="仿宋"/>
          <w:sz w:val="32"/>
          <w:szCs w:val="32"/>
        </w:rPr>
      </w:pPr>
      <w:r w:rsidRPr="009F4844">
        <w:rPr>
          <w:rFonts w:ascii="黑体" w:eastAsia="黑体" w:hAnsi="黑体" w:hint="eastAsia"/>
          <w:sz w:val="32"/>
          <w:szCs w:val="32"/>
        </w:rPr>
        <w:t>第七条</w:t>
      </w:r>
      <w:r w:rsidRPr="009F4844">
        <w:rPr>
          <w:rFonts w:ascii="仿宋" w:eastAsia="仿宋" w:hAnsi="仿宋"/>
          <w:sz w:val="32"/>
          <w:szCs w:val="32"/>
        </w:rPr>
        <w:t xml:space="preserve">  </w:t>
      </w:r>
      <w:r w:rsidRPr="009F4844">
        <w:rPr>
          <w:rFonts w:ascii="仿宋_GB2312" w:eastAsia="仿宋_GB2312" w:hAnsi="宋体" w:cs="宋体" w:hint="eastAsia"/>
          <w:kern w:val="0"/>
          <w:sz w:val="32"/>
          <w:szCs w:val="32"/>
        </w:rPr>
        <w:t>各盟市科技局作为推荐</w:t>
      </w:r>
      <w:r w:rsidRPr="009F4844">
        <w:rPr>
          <w:rFonts w:ascii="仿宋_GB2312" w:eastAsia="仿宋_GB2312" w:hAnsi="宋体" w:cs="宋体"/>
          <w:kern w:val="0"/>
          <w:sz w:val="32"/>
          <w:szCs w:val="32"/>
        </w:rPr>
        <w:t>机构，</w:t>
      </w:r>
      <w:r w:rsidRPr="009F4844">
        <w:rPr>
          <w:rFonts w:ascii="仿宋_GB2312" w:eastAsia="仿宋_GB2312" w:hAnsi="宋体" w:cs="宋体" w:hint="eastAsia"/>
          <w:kern w:val="0"/>
          <w:sz w:val="32"/>
          <w:szCs w:val="32"/>
        </w:rPr>
        <w:t>负责创新券的政策宣传、组织申领、材料初审、业务统计等工作。</w:t>
      </w:r>
    </w:p>
    <w:p w:rsidR="00BD1913" w:rsidRPr="009F4844" w:rsidRDefault="00BD1913" w:rsidP="00BD1913">
      <w:pPr>
        <w:spacing w:line="60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第八条</w:t>
      </w:r>
      <w:r w:rsidRPr="009F4844">
        <w:rPr>
          <w:rFonts w:ascii="仿宋" w:eastAsia="仿宋" w:hAnsi="仿宋" w:hint="eastAsia"/>
          <w:sz w:val="32"/>
          <w:szCs w:val="32"/>
        </w:rPr>
        <w:t xml:space="preserve">  </w:t>
      </w:r>
      <w:r w:rsidRPr="009F4844">
        <w:rPr>
          <w:rFonts w:ascii="仿宋_GB2312" w:eastAsia="仿宋_GB2312" w:hAnsi="宋体" w:cs="宋体" w:hint="eastAsia"/>
          <w:kern w:val="0"/>
          <w:sz w:val="32"/>
          <w:szCs w:val="32"/>
        </w:rPr>
        <w:t>科技创新服务机构负责按照科技创新服务合同，为创新券持有对象提供科技创新服务。科技创新服务机构不是独立法人的，所依托的法人单位是科技创新服务机构的责任主体，履行工作监督、科技创新服务审核等职责，并承担相应的法律责任。</w:t>
      </w:r>
      <w:r w:rsidRPr="009F4844">
        <w:rPr>
          <w:rFonts w:ascii="仿宋_GB2312" w:eastAsia="仿宋_GB2312" w:hAnsi="宋体" w:cs="宋体"/>
          <w:kern w:val="0"/>
          <w:sz w:val="32"/>
          <w:szCs w:val="32"/>
        </w:rPr>
        <w:t xml:space="preserve">   </w:t>
      </w:r>
    </w:p>
    <w:p w:rsidR="00BD1913" w:rsidRPr="009F4844" w:rsidRDefault="00BD1913" w:rsidP="00BD1913">
      <w:pPr>
        <w:spacing w:line="600" w:lineRule="exact"/>
        <w:ind w:firstLineChars="800" w:firstLine="2560"/>
        <w:rPr>
          <w:rFonts w:ascii="黑体" w:eastAsia="黑体" w:hAnsi="黑体"/>
          <w:sz w:val="32"/>
          <w:szCs w:val="32"/>
        </w:rPr>
      </w:pPr>
      <w:r w:rsidRPr="009F4844">
        <w:rPr>
          <w:rFonts w:ascii="黑体" w:eastAsia="黑体" w:hAnsi="黑体" w:hint="eastAsia"/>
          <w:sz w:val="32"/>
          <w:szCs w:val="32"/>
        </w:rPr>
        <w:t>第三章</w:t>
      </w:r>
      <w:r w:rsidRPr="009F4844">
        <w:rPr>
          <w:rFonts w:ascii="黑体" w:eastAsia="黑体" w:hAnsi="黑体"/>
          <w:sz w:val="32"/>
          <w:szCs w:val="32"/>
        </w:rPr>
        <w:t xml:space="preserve"> </w:t>
      </w:r>
      <w:r w:rsidRPr="009F4844">
        <w:rPr>
          <w:rFonts w:ascii="黑体" w:eastAsia="黑体" w:hAnsi="黑体" w:hint="eastAsia"/>
          <w:sz w:val="32"/>
          <w:szCs w:val="32"/>
        </w:rPr>
        <w:t>支持对象、范围和额度</w:t>
      </w:r>
    </w:p>
    <w:p w:rsidR="00BD1913" w:rsidRPr="008B127F" w:rsidRDefault="00BD1913" w:rsidP="00BD1913">
      <w:pPr>
        <w:spacing w:line="600" w:lineRule="exact"/>
        <w:ind w:firstLineChars="200" w:firstLine="640"/>
        <w:rPr>
          <w:rFonts w:ascii="仿宋_GB2312" w:eastAsia="仿宋_GB2312" w:hAnsi="仿宋"/>
          <w:sz w:val="32"/>
          <w:szCs w:val="32"/>
        </w:rPr>
      </w:pPr>
      <w:r w:rsidRPr="009F4844">
        <w:rPr>
          <w:rFonts w:ascii="黑体" w:eastAsia="黑体" w:hAnsi="黑体" w:hint="eastAsia"/>
          <w:sz w:val="32"/>
          <w:szCs w:val="32"/>
        </w:rPr>
        <w:t>第九条</w:t>
      </w:r>
      <w:r w:rsidRPr="009F4844">
        <w:rPr>
          <w:rFonts w:ascii="仿宋" w:eastAsia="仿宋" w:hAnsi="仿宋"/>
          <w:sz w:val="32"/>
          <w:szCs w:val="32"/>
        </w:rPr>
        <w:t xml:space="preserve">  </w:t>
      </w:r>
      <w:r w:rsidRPr="008B127F">
        <w:rPr>
          <w:rFonts w:ascii="仿宋_GB2312" w:eastAsia="仿宋_GB2312" w:hAnsi="仿宋"/>
          <w:sz w:val="32"/>
          <w:szCs w:val="32"/>
        </w:rPr>
        <w:t>创新券支持在</w:t>
      </w:r>
      <w:r w:rsidRPr="008B127F">
        <w:rPr>
          <w:rFonts w:ascii="仿宋_GB2312" w:eastAsia="仿宋_GB2312" w:hAnsi="仿宋" w:hint="eastAsia"/>
          <w:sz w:val="32"/>
          <w:szCs w:val="32"/>
        </w:rPr>
        <w:t>自治</w:t>
      </w:r>
      <w:r w:rsidRPr="008B127F">
        <w:rPr>
          <w:rFonts w:ascii="仿宋_GB2312" w:eastAsia="仿宋_GB2312" w:hAnsi="仿宋"/>
          <w:sz w:val="32"/>
          <w:szCs w:val="32"/>
        </w:rPr>
        <w:t>区注册并具有独立法人资格，积极开展研发活动并有研发经费投入</w:t>
      </w:r>
      <w:r w:rsidRPr="008B127F">
        <w:rPr>
          <w:rFonts w:ascii="仿宋_GB2312" w:eastAsia="仿宋_GB2312" w:hAnsi="仿宋" w:hint="eastAsia"/>
          <w:sz w:val="32"/>
          <w:szCs w:val="32"/>
        </w:rPr>
        <w:t>的以下</w:t>
      </w:r>
      <w:r w:rsidRPr="008B127F">
        <w:rPr>
          <w:rFonts w:ascii="仿宋_GB2312" w:eastAsia="仿宋_GB2312" w:hAnsi="仿宋"/>
          <w:sz w:val="32"/>
          <w:szCs w:val="32"/>
        </w:rPr>
        <w:t>企业：</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lastRenderedPageBreak/>
        <w:t>1.通过科技部科技型中小企业评价入库的企业；</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t>2.</w:t>
      </w:r>
      <w:r w:rsidRPr="008B127F">
        <w:rPr>
          <w:rFonts w:ascii="仿宋_GB2312" w:eastAsia="仿宋_GB2312" w:hAnsi="仿宋" w:hint="eastAsia"/>
          <w:sz w:val="32"/>
          <w:szCs w:val="32"/>
        </w:rPr>
        <w:t>自治区盟市</w:t>
      </w:r>
      <w:r w:rsidRPr="008B127F">
        <w:rPr>
          <w:rFonts w:ascii="仿宋_GB2312" w:eastAsia="仿宋_GB2312" w:hAnsi="仿宋"/>
          <w:sz w:val="32"/>
          <w:szCs w:val="32"/>
        </w:rPr>
        <w:t>及以上</w:t>
      </w:r>
      <w:r w:rsidRPr="008B127F">
        <w:rPr>
          <w:rFonts w:ascii="仿宋_GB2312" w:eastAsia="仿宋_GB2312" w:hAnsi="仿宋" w:hint="eastAsia"/>
          <w:sz w:val="32"/>
          <w:szCs w:val="32"/>
        </w:rPr>
        <w:t>科技管理</w:t>
      </w:r>
      <w:r w:rsidRPr="008B127F">
        <w:rPr>
          <w:rFonts w:ascii="仿宋_GB2312" w:eastAsia="仿宋_GB2312" w:hAnsi="仿宋"/>
          <w:sz w:val="32"/>
          <w:szCs w:val="32"/>
        </w:rPr>
        <w:t>部门主办的创新创业大赛获奖企业；</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t>3.众创空间</w:t>
      </w:r>
      <w:r w:rsidRPr="008B127F">
        <w:rPr>
          <w:rFonts w:ascii="仿宋_GB2312" w:eastAsia="仿宋_GB2312" w:hAnsi="仿宋" w:hint="eastAsia"/>
          <w:sz w:val="32"/>
          <w:szCs w:val="32"/>
        </w:rPr>
        <w:t>（星创天地）</w:t>
      </w:r>
      <w:r w:rsidRPr="008B127F">
        <w:rPr>
          <w:rFonts w:ascii="仿宋_GB2312" w:eastAsia="仿宋_GB2312" w:hAnsi="仿宋"/>
          <w:sz w:val="32"/>
          <w:szCs w:val="32"/>
        </w:rPr>
        <w:t>、大学科技园、科技企业孵化器</w:t>
      </w:r>
      <w:r w:rsidRPr="008B127F">
        <w:rPr>
          <w:rFonts w:ascii="仿宋_GB2312" w:eastAsia="仿宋_GB2312" w:hAnsi="仿宋" w:hint="eastAsia"/>
          <w:sz w:val="32"/>
          <w:szCs w:val="32"/>
        </w:rPr>
        <w:t>和</w:t>
      </w:r>
      <w:r w:rsidRPr="008B127F">
        <w:rPr>
          <w:rFonts w:ascii="仿宋_GB2312" w:eastAsia="仿宋_GB2312" w:hAnsi="仿宋"/>
          <w:sz w:val="32"/>
          <w:szCs w:val="32"/>
        </w:rPr>
        <w:t>高新区内符合国家、自治区重点支持的高新技术领域的在孵企业；</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t>4.</w:t>
      </w:r>
      <w:r w:rsidRPr="008B127F">
        <w:rPr>
          <w:rFonts w:ascii="仿宋_GB2312" w:eastAsia="仿宋_GB2312" w:hAnsi="仿宋" w:hint="eastAsia"/>
          <w:sz w:val="32"/>
          <w:szCs w:val="32"/>
        </w:rPr>
        <w:t>高新技术</w:t>
      </w:r>
      <w:r w:rsidRPr="008B127F">
        <w:rPr>
          <w:rFonts w:ascii="仿宋_GB2312" w:eastAsia="仿宋_GB2312" w:hAnsi="仿宋"/>
          <w:sz w:val="32"/>
          <w:szCs w:val="32"/>
        </w:rPr>
        <w:t>企业。</w:t>
      </w:r>
    </w:p>
    <w:p w:rsidR="00BD1913" w:rsidRPr="009F4844" w:rsidRDefault="00BD1913" w:rsidP="00BD1913">
      <w:pPr>
        <w:spacing w:line="600" w:lineRule="exact"/>
        <w:ind w:firstLineChars="200" w:firstLine="640"/>
        <w:rPr>
          <w:rFonts w:ascii="仿宋_GB2312" w:eastAsia="仿宋_GB2312" w:hAnsi="仿宋"/>
          <w:sz w:val="32"/>
          <w:szCs w:val="32"/>
        </w:rPr>
      </w:pPr>
      <w:r w:rsidRPr="009F4844">
        <w:rPr>
          <w:rFonts w:ascii="黑体" w:eastAsia="黑体" w:hAnsi="黑体" w:hint="eastAsia"/>
          <w:sz w:val="32"/>
          <w:szCs w:val="32"/>
        </w:rPr>
        <w:t>第十条</w:t>
      </w:r>
      <w:r w:rsidRPr="009F4844">
        <w:rPr>
          <w:rFonts w:ascii="黑体" w:eastAsia="黑体" w:hAnsi="黑体"/>
          <w:sz w:val="32"/>
          <w:szCs w:val="32"/>
        </w:rPr>
        <w:t xml:space="preserve">  </w:t>
      </w:r>
      <w:r w:rsidRPr="009F4844">
        <w:rPr>
          <w:rFonts w:ascii="仿宋_GB2312" w:eastAsia="仿宋_GB2312" w:hAnsi="仿宋" w:hint="eastAsia"/>
          <w:sz w:val="32"/>
          <w:szCs w:val="32"/>
        </w:rPr>
        <w:t>创新券支持范围是指《国务院关于加快科技服务业发展的若干意见》（国发〔2014〕4号）中明确的研究开发服务、技术转移服务、检验检测认证服务、创业孵化服务、知识产权服务、科技咨询服务、科技金融服务、科学技术普及服务和综合科技服务等。</w:t>
      </w:r>
    </w:p>
    <w:p w:rsidR="00BD1913" w:rsidRPr="008B127F" w:rsidRDefault="00BD1913" w:rsidP="00BD1913">
      <w:pPr>
        <w:spacing w:line="600" w:lineRule="exact"/>
        <w:ind w:firstLineChars="200" w:firstLine="640"/>
        <w:rPr>
          <w:rFonts w:ascii="仿宋_GB2312" w:eastAsia="仿宋_GB2312" w:hAnsi="仿宋"/>
          <w:sz w:val="32"/>
          <w:szCs w:val="32"/>
        </w:rPr>
      </w:pPr>
      <w:r w:rsidRPr="009F4844">
        <w:rPr>
          <w:rFonts w:ascii="黑体" w:eastAsia="黑体" w:hAnsi="黑体" w:hint="eastAsia"/>
          <w:sz w:val="32"/>
          <w:szCs w:val="32"/>
        </w:rPr>
        <w:t>第十一条</w:t>
      </w:r>
      <w:r w:rsidRPr="009F4844">
        <w:rPr>
          <w:rFonts w:ascii="仿宋" w:eastAsia="仿宋" w:hAnsi="仿宋"/>
          <w:sz w:val="32"/>
          <w:szCs w:val="32"/>
        </w:rPr>
        <w:t xml:space="preserve">  </w:t>
      </w:r>
      <w:r w:rsidRPr="008B127F">
        <w:rPr>
          <w:rFonts w:ascii="仿宋_GB2312" w:eastAsia="仿宋_GB2312" w:hAnsi="仿宋"/>
          <w:sz w:val="32"/>
          <w:szCs w:val="32"/>
        </w:rPr>
        <w:t>下列情况不属于创新券支持范围：</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t>（一）法定认定、法定检测、强制检测、执法检查、商业验货、医疗服务、大批量验货、商业性技术检测等非科技创新活动；</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t>（二）外观造型设计、概念设计、商标设计、广告设计等工业设计类服务；</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t>（三）同一服务内容或项目已获得自治区本级财政资金支持的</w:t>
      </w:r>
      <w:r w:rsidRPr="008B127F">
        <w:rPr>
          <w:rFonts w:ascii="仿宋_GB2312" w:eastAsia="仿宋_GB2312" w:hAnsi="仿宋" w:hint="eastAsia"/>
          <w:sz w:val="32"/>
          <w:szCs w:val="32"/>
        </w:rPr>
        <w:t>；</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sz w:val="32"/>
          <w:szCs w:val="32"/>
        </w:rPr>
        <w:t>（四）创新券申领对象与服务提供机构存在隶属、共建和产权纽带等关联关系的</w:t>
      </w:r>
      <w:r w:rsidRPr="008B127F">
        <w:rPr>
          <w:rFonts w:ascii="仿宋_GB2312" w:eastAsia="仿宋_GB2312" w:hAnsi="仿宋" w:hint="eastAsia"/>
          <w:sz w:val="32"/>
          <w:szCs w:val="32"/>
        </w:rPr>
        <w:t>；</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hint="eastAsia"/>
          <w:sz w:val="32"/>
          <w:szCs w:val="32"/>
        </w:rPr>
        <w:t>（五）列入经营异常名录</w:t>
      </w:r>
      <w:r>
        <w:rPr>
          <w:rFonts w:ascii="仿宋_GB2312" w:eastAsia="仿宋_GB2312" w:hAnsi="仿宋" w:hint="eastAsia"/>
          <w:sz w:val="32"/>
          <w:szCs w:val="32"/>
        </w:rPr>
        <w:t>或</w:t>
      </w:r>
      <w:r w:rsidRPr="008B127F">
        <w:rPr>
          <w:rFonts w:ascii="仿宋_GB2312" w:eastAsia="仿宋_GB2312" w:hAnsi="仿宋" w:hint="eastAsia"/>
          <w:sz w:val="32"/>
          <w:szCs w:val="32"/>
        </w:rPr>
        <w:t>“黑名单”的。</w:t>
      </w:r>
    </w:p>
    <w:p w:rsidR="00BD1913" w:rsidRPr="008B127F" w:rsidRDefault="00BD1913" w:rsidP="00BD1913">
      <w:pPr>
        <w:spacing w:line="600" w:lineRule="exact"/>
        <w:ind w:firstLineChars="200" w:firstLine="640"/>
        <w:rPr>
          <w:rFonts w:ascii="仿宋_GB2312" w:eastAsia="仿宋_GB2312" w:hAnsi="仿宋"/>
          <w:sz w:val="32"/>
          <w:szCs w:val="32"/>
        </w:rPr>
      </w:pPr>
      <w:r w:rsidRPr="009F4844">
        <w:rPr>
          <w:rFonts w:ascii="黑体" w:eastAsia="黑体" w:hAnsi="黑体" w:hint="eastAsia"/>
          <w:sz w:val="32"/>
          <w:szCs w:val="32"/>
        </w:rPr>
        <w:lastRenderedPageBreak/>
        <w:t>第十二条</w:t>
      </w:r>
      <w:r w:rsidRPr="009F4844">
        <w:rPr>
          <w:rFonts w:ascii="黑体" w:eastAsia="黑体" w:hAnsi="黑体"/>
          <w:sz w:val="32"/>
          <w:szCs w:val="32"/>
        </w:rPr>
        <w:t xml:space="preserve"> </w:t>
      </w:r>
      <w:r w:rsidRPr="008B127F">
        <w:rPr>
          <w:rFonts w:ascii="仿宋" w:eastAsia="仿宋" w:hAnsi="仿宋"/>
          <w:sz w:val="32"/>
          <w:szCs w:val="32"/>
        </w:rPr>
        <w:t xml:space="preserve"> </w:t>
      </w:r>
      <w:r w:rsidRPr="008B127F">
        <w:rPr>
          <w:rFonts w:ascii="仿宋_GB2312" w:eastAsia="仿宋_GB2312" w:hAnsi="仿宋" w:hint="eastAsia"/>
          <w:sz w:val="32"/>
          <w:szCs w:val="32"/>
        </w:rPr>
        <w:t>支持额度</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hint="eastAsia"/>
          <w:sz w:val="32"/>
          <w:szCs w:val="32"/>
        </w:rPr>
        <w:t>（一）创新券实行</w:t>
      </w:r>
      <w:r w:rsidRPr="008B127F">
        <w:rPr>
          <w:rFonts w:ascii="仿宋_GB2312" w:eastAsia="仿宋_GB2312" w:hAnsi="仿宋"/>
          <w:sz w:val="32"/>
          <w:szCs w:val="32"/>
        </w:rPr>
        <w:t>等额兑换</w:t>
      </w:r>
      <w:r w:rsidRPr="008B127F">
        <w:rPr>
          <w:rFonts w:ascii="仿宋_GB2312" w:eastAsia="仿宋_GB2312" w:hAnsi="仿宋" w:hint="eastAsia"/>
          <w:sz w:val="32"/>
          <w:szCs w:val="32"/>
        </w:rPr>
        <w:t>。企业当年申领</w:t>
      </w:r>
      <w:r w:rsidRPr="008B127F">
        <w:rPr>
          <w:rFonts w:ascii="仿宋_GB2312" w:eastAsia="仿宋_GB2312" w:hAnsi="仿宋"/>
          <w:sz w:val="32"/>
          <w:szCs w:val="32"/>
        </w:rPr>
        <w:t>、兑现</w:t>
      </w:r>
      <w:r w:rsidRPr="008B127F">
        <w:rPr>
          <w:rFonts w:ascii="仿宋_GB2312" w:eastAsia="仿宋_GB2312" w:hAnsi="仿宋" w:hint="eastAsia"/>
          <w:sz w:val="32"/>
          <w:szCs w:val="32"/>
        </w:rPr>
        <w:t>额度不低于2万元</w:t>
      </w:r>
      <w:r w:rsidRPr="008B127F">
        <w:rPr>
          <w:rFonts w:ascii="仿宋_GB2312" w:eastAsia="仿宋_GB2312" w:hAnsi="仿宋"/>
          <w:sz w:val="32"/>
          <w:szCs w:val="32"/>
        </w:rPr>
        <w:t>，</w:t>
      </w:r>
      <w:r w:rsidRPr="008B127F">
        <w:rPr>
          <w:rFonts w:ascii="仿宋_GB2312" w:eastAsia="仿宋_GB2312" w:hAnsi="仿宋" w:hint="eastAsia"/>
          <w:sz w:val="32"/>
          <w:szCs w:val="32"/>
        </w:rPr>
        <w:t>可以</w:t>
      </w:r>
      <w:r w:rsidRPr="008B127F">
        <w:rPr>
          <w:rFonts w:ascii="仿宋_GB2312" w:eastAsia="仿宋_GB2312" w:hAnsi="仿宋"/>
          <w:sz w:val="32"/>
          <w:szCs w:val="32"/>
        </w:rPr>
        <w:t>多次申领</w:t>
      </w:r>
      <w:r w:rsidRPr="008B127F">
        <w:rPr>
          <w:rFonts w:ascii="仿宋_GB2312" w:eastAsia="仿宋_GB2312" w:hAnsi="仿宋" w:hint="eastAsia"/>
          <w:sz w:val="32"/>
          <w:szCs w:val="32"/>
        </w:rPr>
        <w:t>、兑换，</w:t>
      </w:r>
      <w:r w:rsidRPr="008B127F">
        <w:rPr>
          <w:rFonts w:ascii="仿宋_GB2312" w:eastAsia="仿宋_GB2312" w:hAnsi="仿宋"/>
          <w:sz w:val="32"/>
          <w:szCs w:val="32"/>
        </w:rPr>
        <w:t>但</w:t>
      </w:r>
      <w:r w:rsidRPr="008B127F">
        <w:rPr>
          <w:rFonts w:ascii="仿宋_GB2312" w:eastAsia="仿宋_GB2312" w:hAnsi="仿宋" w:hint="eastAsia"/>
          <w:sz w:val="32"/>
          <w:szCs w:val="32"/>
        </w:rPr>
        <w:t>总额</w:t>
      </w:r>
      <w:r w:rsidRPr="008B127F">
        <w:rPr>
          <w:rFonts w:ascii="仿宋_GB2312" w:eastAsia="仿宋_GB2312" w:hAnsi="仿宋"/>
          <w:sz w:val="32"/>
          <w:szCs w:val="32"/>
        </w:rPr>
        <w:t>不</w:t>
      </w:r>
      <w:r w:rsidRPr="008B127F">
        <w:rPr>
          <w:rFonts w:ascii="仿宋_GB2312" w:eastAsia="仿宋_GB2312" w:hAnsi="仿宋" w:hint="eastAsia"/>
          <w:sz w:val="32"/>
          <w:szCs w:val="32"/>
        </w:rPr>
        <w:t>超过</w:t>
      </w:r>
      <w:r w:rsidRPr="008B127F">
        <w:rPr>
          <w:rFonts w:ascii="仿宋_GB2312" w:eastAsia="仿宋_GB2312" w:hAnsi="仿宋"/>
          <w:sz w:val="32"/>
          <w:szCs w:val="32"/>
        </w:rPr>
        <w:t>30</w:t>
      </w:r>
      <w:r w:rsidRPr="008B127F">
        <w:rPr>
          <w:rFonts w:ascii="仿宋_GB2312" w:eastAsia="仿宋_GB2312" w:hAnsi="仿宋" w:hint="eastAsia"/>
          <w:sz w:val="32"/>
          <w:szCs w:val="32"/>
        </w:rPr>
        <w:t>万元。</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hint="eastAsia"/>
          <w:sz w:val="32"/>
          <w:szCs w:val="32"/>
        </w:rPr>
        <w:t>（二）申领使用的创新券后补助额度以分段超额累退比例法核定，结果四舍五入后取整。</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hint="eastAsia"/>
          <w:sz w:val="32"/>
          <w:szCs w:val="32"/>
        </w:rPr>
        <w:t>每年度符合补助要求的项目合同金额在</w:t>
      </w:r>
      <w:r w:rsidRPr="008B127F">
        <w:rPr>
          <w:rFonts w:ascii="仿宋_GB2312" w:eastAsia="仿宋_GB2312" w:hAnsi="仿宋"/>
          <w:sz w:val="32"/>
          <w:szCs w:val="32"/>
        </w:rPr>
        <w:t>20</w:t>
      </w:r>
      <w:r w:rsidRPr="008B127F">
        <w:rPr>
          <w:rFonts w:ascii="仿宋_GB2312" w:eastAsia="仿宋_GB2312" w:hAnsi="仿宋" w:hint="eastAsia"/>
          <w:sz w:val="32"/>
          <w:szCs w:val="32"/>
        </w:rPr>
        <w:t>万元及以下的部分按照</w:t>
      </w:r>
      <w:r w:rsidRPr="008B127F">
        <w:rPr>
          <w:rFonts w:ascii="仿宋_GB2312" w:eastAsia="仿宋_GB2312" w:hAnsi="仿宋"/>
          <w:sz w:val="32"/>
          <w:szCs w:val="32"/>
        </w:rPr>
        <w:t>60%</w:t>
      </w:r>
      <w:r w:rsidRPr="008B127F">
        <w:rPr>
          <w:rFonts w:ascii="仿宋_GB2312" w:eastAsia="仿宋_GB2312" w:hAnsi="仿宋" w:hint="eastAsia"/>
          <w:sz w:val="32"/>
          <w:szCs w:val="32"/>
        </w:rPr>
        <w:t>的比例核定；</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hint="eastAsia"/>
          <w:sz w:val="32"/>
          <w:szCs w:val="32"/>
        </w:rPr>
        <w:t>超过</w:t>
      </w:r>
      <w:r w:rsidRPr="008B127F">
        <w:rPr>
          <w:rFonts w:ascii="仿宋_GB2312" w:eastAsia="仿宋_GB2312" w:hAnsi="仿宋"/>
          <w:sz w:val="32"/>
          <w:szCs w:val="32"/>
        </w:rPr>
        <w:t>20</w:t>
      </w:r>
      <w:r w:rsidRPr="008B127F">
        <w:rPr>
          <w:rFonts w:ascii="仿宋_GB2312" w:eastAsia="仿宋_GB2312" w:hAnsi="仿宋" w:hint="eastAsia"/>
          <w:sz w:val="32"/>
          <w:szCs w:val="32"/>
        </w:rPr>
        <w:t>万元到</w:t>
      </w:r>
      <w:r w:rsidRPr="008B127F">
        <w:rPr>
          <w:rFonts w:ascii="仿宋_GB2312" w:eastAsia="仿宋_GB2312" w:hAnsi="仿宋"/>
          <w:sz w:val="32"/>
          <w:szCs w:val="32"/>
        </w:rPr>
        <w:t>50</w:t>
      </w:r>
      <w:r w:rsidRPr="008B127F">
        <w:rPr>
          <w:rFonts w:ascii="仿宋_GB2312" w:eastAsia="仿宋_GB2312" w:hAnsi="仿宋" w:hint="eastAsia"/>
          <w:sz w:val="32"/>
          <w:szCs w:val="32"/>
        </w:rPr>
        <w:t>万元的部分按照</w:t>
      </w:r>
      <w:r w:rsidRPr="008B127F">
        <w:rPr>
          <w:rFonts w:ascii="仿宋_GB2312" w:eastAsia="仿宋_GB2312" w:hAnsi="仿宋"/>
          <w:sz w:val="32"/>
          <w:szCs w:val="32"/>
        </w:rPr>
        <w:t>30%</w:t>
      </w:r>
      <w:r w:rsidRPr="008B127F">
        <w:rPr>
          <w:rFonts w:ascii="仿宋_GB2312" w:eastAsia="仿宋_GB2312" w:hAnsi="仿宋" w:hint="eastAsia"/>
          <w:sz w:val="32"/>
          <w:szCs w:val="32"/>
        </w:rPr>
        <w:t>的比例核定；</w:t>
      </w:r>
    </w:p>
    <w:p w:rsidR="00BD1913" w:rsidRPr="008B127F"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hint="eastAsia"/>
          <w:sz w:val="32"/>
          <w:szCs w:val="32"/>
        </w:rPr>
        <w:t>超过</w:t>
      </w:r>
      <w:r w:rsidRPr="008B127F">
        <w:rPr>
          <w:rFonts w:ascii="仿宋_GB2312" w:eastAsia="仿宋_GB2312" w:hAnsi="仿宋"/>
          <w:sz w:val="32"/>
          <w:szCs w:val="32"/>
        </w:rPr>
        <w:t>50</w:t>
      </w:r>
      <w:r w:rsidRPr="008B127F">
        <w:rPr>
          <w:rFonts w:ascii="仿宋_GB2312" w:eastAsia="仿宋_GB2312" w:hAnsi="仿宋" w:hint="eastAsia"/>
          <w:sz w:val="32"/>
          <w:szCs w:val="32"/>
        </w:rPr>
        <w:t>万元到</w:t>
      </w:r>
      <w:r w:rsidRPr="008B127F">
        <w:rPr>
          <w:rFonts w:ascii="仿宋_GB2312" w:eastAsia="仿宋_GB2312" w:hAnsi="仿宋"/>
          <w:sz w:val="32"/>
          <w:szCs w:val="32"/>
        </w:rPr>
        <w:t>100</w:t>
      </w:r>
      <w:r w:rsidRPr="008B127F">
        <w:rPr>
          <w:rFonts w:ascii="仿宋_GB2312" w:eastAsia="仿宋_GB2312" w:hAnsi="仿宋" w:hint="eastAsia"/>
          <w:sz w:val="32"/>
          <w:szCs w:val="32"/>
        </w:rPr>
        <w:t>万元的部分按照</w:t>
      </w:r>
      <w:r w:rsidRPr="008B127F">
        <w:rPr>
          <w:rFonts w:ascii="仿宋_GB2312" w:eastAsia="仿宋_GB2312" w:hAnsi="仿宋"/>
          <w:sz w:val="32"/>
          <w:szCs w:val="32"/>
        </w:rPr>
        <w:t>20%</w:t>
      </w:r>
      <w:r w:rsidRPr="008B127F">
        <w:rPr>
          <w:rFonts w:ascii="仿宋_GB2312" w:eastAsia="仿宋_GB2312" w:hAnsi="仿宋" w:hint="eastAsia"/>
          <w:sz w:val="32"/>
          <w:szCs w:val="32"/>
        </w:rPr>
        <w:t>的比例核定；</w:t>
      </w:r>
    </w:p>
    <w:p w:rsidR="00BD1913" w:rsidRPr="00E159EA" w:rsidRDefault="00BD1913" w:rsidP="00BD1913">
      <w:pPr>
        <w:spacing w:line="600" w:lineRule="exact"/>
        <w:ind w:firstLineChars="200" w:firstLine="640"/>
        <w:rPr>
          <w:rFonts w:ascii="仿宋_GB2312" w:eastAsia="仿宋_GB2312" w:hAnsi="仿宋"/>
          <w:sz w:val="32"/>
          <w:szCs w:val="32"/>
        </w:rPr>
      </w:pPr>
      <w:r w:rsidRPr="008B127F">
        <w:rPr>
          <w:rFonts w:ascii="仿宋_GB2312" w:eastAsia="仿宋_GB2312" w:hAnsi="仿宋" w:hint="eastAsia"/>
          <w:sz w:val="32"/>
          <w:szCs w:val="32"/>
        </w:rPr>
        <w:t>超过</w:t>
      </w:r>
      <w:r w:rsidRPr="008B127F">
        <w:rPr>
          <w:rFonts w:ascii="仿宋_GB2312" w:eastAsia="仿宋_GB2312" w:hAnsi="仿宋"/>
          <w:sz w:val="32"/>
          <w:szCs w:val="32"/>
        </w:rPr>
        <w:t>100</w:t>
      </w:r>
      <w:r w:rsidRPr="008B127F">
        <w:rPr>
          <w:rFonts w:ascii="仿宋_GB2312" w:eastAsia="仿宋_GB2312" w:hAnsi="仿宋" w:hint="eastAsia"/>
          <w:sz w:val="32"/>
          <w:szCs w:val="32"/>
        </w:rPr>
        <w:t>万元以上的部分</w:t>
      </w:r>
      <w:r w:rsidRPr="00E159EA">
        <w:rPr>
          <w:rFonts w:ascii="仿宋_GB2312" w:eastAsia="仿宋_GB2312" w:hAnsi="仿宋" w:hint="eastAsia"/>
          <w:sz w:val="32"/>
          <w:szCs w:val="32"/>
        </w:rPr>
        <w:t>，不再予以创新券</w:t>
      </w:r>
      <w:r w:rsidRPr="00E159EA">
        <w:rPr>
          <w:rFonts w:ascii="仿宋_GB2312" w:eastAsia="仿宋_GB2312" w:hAnsi="仿宋"/>
          <w:sz w:val="32"/>
          <w:szCs w:val="32"/>
        </w:rPr>
        <w:t>补贴</w:t>
      </w:r>
      <w:r w:rsidRPr="00E159EA">
        <w:rPr>
          <w:rFonts w:ascii="仿宋_GB2312" w:eastAsia="仿宋_GB2312" w:hAnsi="仿宋" w:hint="eastAsia"/>
          <w:sz w:val="32"/>
          <w:szCs w:val="32"/>
        </w:rPr>
        <w:t>。</w:t>
      </w:r>
    </w:p>
    <w:p w:rsidR="00BD1913" w:rsidRPr="009F4844" w:rsidRDefault="00BD1913" w:rsidP="00BD1913">
      <w:pPr>
        <w:spacing w:line="600" w:lineRule="exact"/>
        <w:jc w:val="center"/>
        <w:rPr>
          <w:rFonts w:ascii="黑体" w:eastAsia="黑体" w:hAnsi="黑体"/>
          <w:sz w:val="32"/>
          <w:szCs w:val="32"/>
        </w:rPr>
      </w:pPr>
      <w:r w:rsidRPr="009F4844">
        <w:rPr>
          <w:rFonts w:ascii="黑体" w:eastAsia="黑体" w:hAnsi="黑体" w:hint="eastAsia"/>
          <w:sz w:val="32"/>
          <w:szCs w:val="32"/>
        </w:rPr>
        <w:t>第四章</w:t>
      </w:r>
      <w:r w:rsidRPr="009F4844">
        <w:rPr>
          <w:rFonts w:ascii="黑体" w:eastAsia="黑体" w:hAnsi="黑体"/>
          <w:sz w:val="32"/>
          <w:szCs w:val="32"/>
        </w:rPr>
        <w:t xml:space="preserve">  </w:t>
      </w:r>
      <w:r w:rsidRPr="009F4844">
        <w:rPr>
          <w:rFonts w:ascii="黑体" w:eastAsia="黑体" w:hAnsi="黑体" w:hint="eastAsia"/>
          <w:sz w:val="32"/>
          <w:szCs w:val="32"/>
        </w:rPr>
        <w:t>申领、发放、使用及兑现</w:t>
      </w:r>
    </w:p>
    <w:p w:rsidR="00BD1913" w:rsidRPr="009F4844" w:rsidRDefault="00BD1913" w:rsidP="00BD1913">
      <w:pPr>
        <w:spacing w:line="560" w:lineRule="exact"/>
        <w:ind w:firstLineChars="200" w:firstLine="640"/>
        <w:rPr>
          <w:rFonts w:ascii="仿宋_GB2312" w:eastAsia="仿宋_GB2312" w:hAnsi="黑体"/>
          <w:sz w:val="32"/>
          <w:szCs w:val="32"/>
        </w:rPr>
      </w:pPr>
      <w:r w:rsidRPr="009F4844">
        <w:rPr>
          <w:rFonts w:ascii="黑体" w:eastAsia="黑体" w:hAnsi="黑体" w:hint="eastAsia"/>
          <w:sz w:val="32"/>
          <w:szCs w:val="32"/>
        </w:rPr>
        <w:t>第十三条</w:t>
      </w:r>
      <w:r w:rsidRPr="009F4844">
        <w:rPr>
          <w:rFonts w:ascii="仿宋" w:eastAsia="仿宋" w:hAnsi="仿宋" w:hint="eastAsia"/>
          <w:sz w:val="32"/>
          <w:szCs w:val="32"/>
        </w:rPr>
        <w:t xml:space="preserve">  </w:t>
      </w:r>
      <w:r w:rsidRPr="009F4844">
        <w:rPr>
          <w:rFonts w:ascii="仿宋_GB2312" w:eastAsia="仿宋_GB2312" w:hAnsi="黑体" w:hint="eastAsia"/>
          <w:sz w:val="32"/>
          <w:szCs w:val="32"/>
        </w:rPr>
        <w:t>创新券按照发布通知</w:t>
      </w:r>
      <w:r w:rsidRPr="009F4844">
        <w:rPr>
          <w:rFonts w:ascii="仿宋_GB2312" w:eastAsia="仿宋_GB2312" w:hAnsi="黑体"/>
          <w:sz w:val="32"/>
          <w:szCs w:val="32"/>
        </w:rPr>
        <w:t>、</w:t>
      </w:r>
      <w:r w:rsidRPr="009F4844">
        <w:rPr>
          <w:rFonts w:ascii="仿宋_GB2312" w:eastAsia="仿宋_GB2312" w:hAnsi="黑体" w:hint="eastAsia"/>
          <w:sz w:val="32"/>
          <w:szCs w:val="32"/>
        </w:rPr>
        <w:t>登记注册、注册审核、提交申请、合同</w:t>
      </w:r>
      <w:r w:rsidRPr="009F4844">
        <w:rPr>
          <w:rFonts w:ascii="仿宋_GB2312" w:eastAsia="仿宋_GB2312" w:hAnsi="黑体"/>
          <w:sz w:val="32"/>
          <w:szCs w:val="32"/>
        </w:rPr>
        <w:t>备案、</w:t>
      </w:r>
      <w:r w:rsidRPr="009F4844">
        <w:rPr>
          <w:rFonts w:ascii="仿宋_GB2312" w:eastAsia="仿宋_GB2312" w:hAnsi="黑体" w:hint="eastAsia"/>
          <w:sz w:val="32"/>
          <w:szCs w:val="32"/>
        </w:rPr>
        <w:t>受理申请、审核发放、申请兑现、审核兑现等流程管理</w:t>
      </w:r>
      <w:r w:rsidRPr="009F4844">
        <w:rPr>
          <w:rFonts w:ascii="仿宋_GB2312" w:eastAsia="仿宋_GB2312" w:hAnsi="黑体"/>
          <w:sz w:val="32"/>
          <w:szCs w:val="32"/>
        </w:rPr>
        <w:t>，</w:t>
      </w:r>
      <w:r w:rsidRPr="009F4844">
        <w:rPr>
          <w:rFonts w:ascii="仿宋_GB2312" w:eastAsia="仿宋_GB2312" w:hAnsi="黑体" w:hint="eastAsia"/>
          <w:sz w:val="32"/>
          <w:szCs w:val="32"/>
        </w:rPr>
        <w:t>全程在</w:t>
      </w:r>
      <w:r w:rsidRPr="009F4844">
        <w:rPr>
          <w:rFonts w:ascii="仿宋_GB2312" w:eastAsia="仿宋_GB2312" w:hAnsi="黑体"/>
          <w:sz w:val="32"/>
          <w:szCs w:val="32"/>
        </w:rPr>
        <w:t>管理平台</w:t>
      </w:r>
      <w:r w:rsidRPr="009F4844">
        <w:rPr>
          <w:rFonts w:ascii="仿宋_GB2312" w:eastAsia="仿宋_GB2312" w:hAnsi="黑体" w:hint="eastAsia"/>
          <w:sz w:val="32"/>
          <w:szCs w:val="32"/>
        </w:rPr>
        <w:t>办理。</w:t>
      </w:r>
    </w:p>
    <w:p w:rsidR="00BD1913" w:rsidRPr="009F4844" w:rsidRDefault="00BD1913" w:rsidP="00BD1913">
      <w:pPr>
        <w:spacing w:line="600" w:lineRule="exact"/>
        <w:ind w:firstLineChars="200" w:firstLine="640"/>
        <w:rPr>
          <w:rFonts w:ascii="仿宋" w:eastAsia="仿宋" w:hAnsi="仿宋"/>
          <w:sz w:val="32"/>
          <w:szCs w:val="32"/>
        </w:rPr>
      </w:pPr>
      <w:r w:rsidRPr="009F4844">
        <w:rPr>
          <w:rFonts w:ascii="黑体" w:eastAsia="黑体" w:hAnsi="黑体" w:hint="eastAsia"/>
          <w:sz w:val="32"/>
          <w:szCs w:val="32"/>
        </w:rPr>
        <w:t>第十四条</w:t>
      </w:r>
      <w:r w:rsidRPr="009F4844">
        <w:rPr>
          <w:rFonts w:ascii="仿宋" w:eastAsia="仿宋" w:hAnsi="仿宋"/>
          <w:sz w:val="32"/>
          <w:szCs w:val="32"/>
        </w:rPr>
        <w:t xml:space="preserve">  </w:t>
      </w:r>
      <w:r w:rsidRPr="00074F17">
        <w:rPr>
          <w:rFonts w:ascii="仿宋_GB2312" w:eastAsia="仿宋_GB2312" w:hAnsi="仿宋" w:hint="eastAsia"/>
          <w:sz w:val="32"/>
          <w:szCs w:val="32"/>
        </w:rPr>
        <w:t>申领对象将创新券申请表、科研诚信承诺书、统一社会信用代码证等必要的申领材料提交至推荐机构。</w:t>
      </w:r>
    </w:p>
    <w:p w:rsidR="00BD1913" w:rsidRPr="009F4844" w:rsidRDefault="00BD1913" w:rsidP="00BD1913">
      <w:pPr>
        <w:spacing w:line="600" w:lineRule="exact"/>
        <w:ind w:firstLineChars="200" w:firstLine="640"/>
        <w:rPr>
          <w:rFonts w:ascii="仿宋" w:eastAsia="仿宋" w:hAnsi="仿宋"/>
          <w:sz w:val="32"/>
          <w:szCs w:val="32"/>
        </w:rPr>
      </w:pPr>
      <w:r w:rsidRPr="009F4844">
        <w:rPr>
          <w:rFonts w:ascii="黑体" w:eastAsia="黑体" w:hAnsi="黑体" w:hint="eastAsia"/>
          <w:sz w:val="32"/>
          <w:szCs w:val="32"/>
        </w:rPr>
        <w:t>第十五条</w:t>
      </w:r>
      <w:r w:rsidRPr="009F4844">
        <w:rPr>
          <w:rFonts w:ascii="仿宋" w:eastAsia="仿宋" w:hAnsi="仿宋"/>
          <w:sz w:val="32"/>
          <w:szCs w:val="32"/>
        </w:rPr>
        <w:t xml:space="preserve">  </w:t>
      </w:r>
      <w:r w:rsidRPr="00074F17">
        <w:rPr>
          <w:rFonts w:ascii="仿宋_GB2312" w:eastAsia="仿宋_GB2312" w:hAnsi="仿宋" w:hint="eastAsia"/>
          <w:sz w:val="32"/>
          <w:szCs w:val="32"/>
        </w:rPr>
        <w:t>推荐机构对申领材料的真实性、合规性和完整性进行初审后，提交至日常管理机构。日常管理机构</w:t>
      </w:r>
      <w:r>
        <w:rPr>
          <w:rFonts w:ascii="仿宋_GB2312" w:eastAsia="仿宋_GB2312" w:hAnsi="仿宋" w:hint="eastAsia"/>
          <w:sz w:val="32"/>
          <w:szCs w:val="32"/>
        </w:rPr>
        <w:t>组织</w:t>
      </w:r>
      <w:r w:rsidRPr="00074F17">
        <w:rPr>
          <w:rFonts w:ascii="仿宋_GB2312" w:eastAsia="仿宋_GB2312" w:hAnsi="仿宋" w:hint="eastAsia"/>
          <w:sz w:val="32"/>
          <w:szCs w:val="32"/>
        </w:rPr>
        <w:t>复审和公示后，根据配比额度发放创新券</w:t>
      </w:r>
      <w:r>
        <w:rPr>
          <w:rFonts w:ascii="仿宋_GB2312" w:eastAsia="仿宋_GB2312" w:hAnsi="仿宋" w:hint="eastAsia"/>
          <w:sz w:val="32"/>
          <w:szCs w:val="32"/>
        </w:rPr>
        <w:t>并向自治区</w:t>
      </w:r>
      <w:r>
        <w:rPr>
          <w:rFonts w:ascii="仿宋_GB2312" w:eastAsia="仿宋_GB2312" w:hAnsi="仿宋"/>
          <w:sz w:val="32"/>
          <w:szCs w:val="32"/>
        </w:rPr>
        <w:t>科技厅备案</w:t>
      </w:r>
      <w:r w:rsidRPr="00074F17">
        <w:rPr>
          <w:rFonts w:ascii="仿宋_GB2312" w:eastAsia="仿宋_GB2312" w:hAnsi="仿宋" w:hint="eastAsia"/>
          <w:sz w:val="32"/>
          <w:szCs w:val="32"/>
        </w:rPr>
        <w:t>。</w:t>
      </w:r>
    </w:p>
    <w:p w:rsidR="00BD1913" w:rsidRPr="00074F17" w:rsidRDefault="00BD1913" w:rsidP="00BD1913">
      <w:pPr>
        <w:spacing w:line="600" w:lineRule="exact"/>
        <w:ind w:firstLineChars="200" w:firstLine="640"/>
        <w:rPr>
          <w:rFonts w:ascii="仿宋_GB2312" w:eastAsia="仿宋_GB2312" w:hAnsi="仿宋"/>
          <w:sz w:val="32"/>
          <w:szCs w:val="32"/>
        </w:rPr>
      </w:pPr>
      <w:r w:rsidRPr="009F4844">
        <w:rPr>
          <w:rFonts w:ascii="黑体" w:eastAsia="黑体" w:hAnsi="黑体" w:hint="eastAsia"/>
          <w:sz w:val="32"/>
          <w:szCs w:val="32"/>
        </w:rPr>
        <w:t>第十六条</w:t>
      </w:r>
      <w:r w:rsidRPr="009F4844">
        <w:rPr>
          <w:rFonts w:ascii="仿宋" w:eastAsia="仿宋" w:hAnsi="仿宋"/>
          <w:sz w:val="32"/>
          <w:szCs w:val="32"/>
        </w:rPr>
        <w:t xml:space="preserve">  </w:t>
      </w:r>
      <w:r w:rsidRPr="00074F17">
        <w:rPr>
          <w:rFonts w:ascii="仿宋_GB2312" w:eastAsia="仿宋_GB2312" w:hAnsi="仿宋" w:hint="eastAsia"/>
          <w:sz w:val="32"/>
          <w:szCs w:val="32"/>
        </w:rPr>
        <w:t>申领对象领取创新券后，须在有效期内合理使用。鼓励申领对象购买</w:t>
      </w:r>
      <w:r w:rsidRPr="00074F17">
        <w:rPr>
          <w:rFonts w:ascii="仿宋_GB2312" w:eastAsia="仿宋_GB2312" w:hAnsi="仿宋"/>
          <w:sz w:val="32"/>
          <w:szCs w:val="32"/>
        </w:rPr>
        <w:t>区内</w:t>
      </w:r>
      <w:r w:rsidRPr="00074F17">
        <w:rPr>
          <w:rFonts w:ascii="仿宋_GB2312" w:eastAsia="仿宋_GB2312" w:hAnsi="仿宋" w:hint="eastAsia"/>
          <w:sz w:val="32"/>
          <w:szCs w:val="32"/>
        </w:rPr>
        <w:t>科技创新服务机构</w:t>
      </w:r>
      <w:r w:rsidRPr="00074F17">
        <w:rPr>
          <w:rFonts w:ascii="仿宋_GB2312" w:eastAsia="仿宋_GB2312" w:hAnsi="仿宋"/>
          <w:sz w:val="32"/>
          <w:szCs w:val="32"/>
        </w:rPr>
        <w:t>的</w:t>
      </w:r>
      <w:r w:rsidRPr="00074F17">
        <w:rPr>
          <w:rFonts w:ascii="仿宋_GB2312" w:eastAsia="仿宋_GB2312" w:hAnsi="仿宋" w:hint="eastAsia"/>
          <w:sz w:val="32"/>
          <w:szCs w:val="32"/>
        </w:rPr>
        <w:t>创新</w:t>
      </w:r>
      <w:r w:rsidRPr="00074F17">
        <w:rPr>
          <w:rFonts w:ascii="仿宋_GB2312" w:eastAsia="仿宋_GB2312" w:hAnsi="仿宋"/>
          <w:sz w:val="32"/>
          <w:szCs w:val="32"/>
        </w:rPr>
        <w:t>服务</w:t>
      </w:r>
      <w:r w:rsidRPr="00074F17">
        <w:rPr>
          <w:rFonts w:ascii="仿宋_GB2312" w:eastAsia="仿宋_GB2312" w:hAnsi="仿宋" w:hint="eastAsia"/>
          <w:sz w:val="32"/>
          <w:szCs w:val="32"/>
        </w:rPr>
        <w:t>；</w:t>
      </w:r>
      <w:r w:rsidRPr="00074F17">
        <w:rPr>
          <w:rFonts w:ascii="仿宋_GB2312" w:eastAsia="仿宋_GB2312" w:hAnsi="仿宋" w:hint="eastAsia"/>
          <w:sz w:val="32"/>
          <w:szCs w:val="32"/>
        </w:rPr>
        <w:lastRenderedPageBreak/>
        <w:t>区内科技创新服务机构不能满足其需求的，可以选择在区外购买。</w:t>
      </w:r>
    </w:p>
    <w:p w:rsidR="00BD1913" w:rsidRPr="00E159EA" w:rsidRDefault="00BD1913" w:rsidP="00BD1913">
      <w:pPr>
        <w:spacing w:line="60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第十七条</w:t>
      </w:r>
      <w:r w:rsidRPr="009F4844">
        <w:rPr>
          <w:rFonts w:ascii="仿宋_GB2312" w:eastAsia="仿宋_GB2312" w:hAnsi="宋体" w:cs="宋体" w:hint="eastAsia"/>
          <w:kern w:val="0"/>
          <w:sz w:val="32"/>
          <w:szCs w:val="32"/>
        </w:rPr>
        <w:t xml:space="preserve">  申领对象与科技创新服务机构履行合同完毕，由</w:t>
      </w:r>
      <w:r>
        <w:rPr>
          <w:rFonts w:ascii="仿宋_GB2312" w:eastAsia="仿宋_GB2312" w:hAnsi="宋体" w:cs="宋体" w:hint="eastAsia"/>
          <w:kern w:val="0"/>
          <w:sz w:val="32"/>
          <w:szCs w:val="32"/>
        </w:rPr>
        <w:t>申领</w:t>
      </w:r>
      <w:r>
        <w:rPr>
          <w:rFonts w:ascii="仿宋_GB2312" w:eastAsia="仿宋_GB2312" w:hAnsi="宋体" w:cs="宋体"/>
          <w:kern w:val="0"/>
          <w:sz w:val="32"/>
          <w:szCs w:val="32"/>
        </w:rPr>
        <w:t>对象</w:t>
      </w:r>
      <w:r w:rsidRPr="009F4844">
        <w:rPr>
          <w:rFonts w:ascii="仿宋_GB2312" w:eastAsia="仿宋_GB2312" w:hAnsi="宋体" w:cs="宋体" w:hint="eastAsia"/>
          <w:kern w:val="0"/>
          <w:sz w:val="32"/>
          <w:szCs w:val="32"/>
        </w:rPr>
        <w:t>在线申请兑现，经科技创新服务机构进行确认，提交至日常管理机构。创新券</w:t>
      </w:r>
      <w:r>
        <w:rPr>
          <w:rFonts w:ascii="仿宋_GB2312" w:eastAsia="仿宋_GB2312" w:hAnsi="宋体" w:cs="宋体" w:hint="eastAsia"/>
          <w:kern w:val="0"/>
          <w:sz w:val="32"/>
          <w:szCs w:val="32"/>
        </w:rPr>
        <w:t>兑现</w:t>
      </w:r>
      <w:r w:rsidRPr="009F4844">
        <w:rPr>
          <w:rFonts w:ascii="仿宋_GB2312" w:eastAsia="仿宋_GB2312" w:hAnsi="宋体" w:cs="宋体" w:hint="eastAsia"/>
          <w:kern w:val="0"/>
          <w:sz w:val="32"/>
          <w:szCs w:val="32"/>
        </w:rPr>
        <w:t>须提交兑现申请表、科技创新服务合同、专项审计报告、发票或行政事业性收费票据等费用支付证明及必要的佐证资料。</w:t>
      </w:r>
      <w:r w:rsidRPr="00074F17">
        <w:rPr>
          <w:rFonts w:ascii="仿宋_GB2312" w:eastAsia="仿宋_GB2312" w:hAnsi="宋体" w:cs="宋体" w:hint="eastAsia"/>
          <w:kern w:val="0"/>
          <w:sz w:val="32"/>
          <w:szCs w:val="32"/>
        </w:rPr>
        <w:t>日常管理机构组织审核，</w:t>
      </w:r>
      <w:r w:rsidRPr="00E159EA">
        <w:rPr>
          <w:rFonts w:ascii="仿宋_GB2312" w:eastAsia="仿宋_GB2312" w:hAnsi="宋体" w:cs="宋体" w:hint="eastAsia"/>
          <w:kern w:val="0"/>
          <w:sz w:val="32"/>
          <w:szCs w:val="32"/>
        </w:rPr>
        <w:t>公示无异议报自治区科技厅批复后予以兑现。</w:t>
      </w:r>
    </w:p>
    <w:p w:rsidR="00BD1913" w:rsidRPr="009F4844" w:rsidRDefault="00BD1913" w:rsidP="00BD1913">
      <w:pPr>
        <w:spacing w:line="600" w:lineRule="exact"/>
        <w:ind w:firstLineChars="200" w:firstLine="640"/>
        <w:rPr>
          <w:rFonts w:ascii="仿宋" w:eastAsia="仿宋" w:hAnsi="仿宋"/>
          <w:sz w:val="32"/>
          <w:szCs w:val="32"/>
        </w:rPr>
      </w:pPr>
      <w:r w:rsidRPr="009F4844">
        <w:rPr>
          <w:rFonts w:ascii="黑体" w:eastAsia="黑体" w:hAnsi="黑体" w:hint="eastAsia"/>
          <w:sz w:val="32"/>
          <w:szCs w:val="32"/>
        </w:rPr>
        <w:t>第十八条</w:t>
      </w:r>
      <w:r w:rsidRPr="009F4844">
        <w:rPr>
          <w:rFonts w:ascii="仿宋" w:eastAsia="仿宋" w:hAnsi="仿宋"/>
          <w:sz w:val="32"/>
          <w:szCs w:val="32"/>
        </w:rPr>
        <w:t xml:space="preserve">  </w:t>
      </w:r>
      <w:r w:rsidRPr="009F4844">
        <w:rPr>
          <w:rFonts w:ascii="仿宋_GB2312" w:eastAsia="仿宋_GB2312" w:hAnsi="宋体" w:cs="宋体" w:hint="eastAsia"/>
          <w:kern w:val="0"/>
          <w:sz w:val="32"/>
          <w:szCs w:val="32"/>
        </w:rPr>
        <w:t>日常管理机构常年受理申领和兑现业务。创新券仅限申领对象自身使用，不得转让和买卖。创新券原则上每半年集中兑现一次，可根据实际情况增加兑现次数。当年已经使用但因年度创新券预算资金总量或兑现时间限制等原因未能兑现的，滚动到下一年度进行兑现。</w:t>
      </w:r>
    </w:p>
    <w:p w:rsidR="00BD1913" w:rsidRPr="009F4844" w:rsidRDefault="00BD1913" w:rsidP="00BD1913">
      <w:pPr>
        <w:spacing w:line="600" w:lineRule="exact"/>
        <w:ind w:firstLineChars="200" w:firstLine="640"/>
        <w:rPr>
          <w:rFonts w:ascii="仿宋" w:eastAsia="仿宋" w:hAnsi="仿宋"/>
          <w:sz w:val="32"/>
          <w:szCs w:val="32"/>
        </w:rPr>
      </w:pPr>
      <w:r w:rsidRPr="009F4844">
        <w:rPr>
          <w:rFonts w:ascii="黑体" w:eastAsia="黑体" w:hAnsi="黑体" w:hint="eastAsia"/>
          <w:sz w:val="32"/>
          <w:szCs w:val="32"/>
        </w:rPr>
        <w:t>第十九条</w:t>
      </w:r>
      <w:r w:rsidRPr="009F4844">
        <w:rPr>
          <w:rFonts w:ascii="黑体" w:eastAsia="黑体" w:hAnsi="黑体"/>
          <w:sz w:val="32"/>
          <w:szCs w:val="32"/>
        </w:rPr>
        <w:t xml:space="preserve"> </w:t>
      </w:r>
      <w:r w:rsidRPr="009F4844">
        <w:rPr>
          <w:rFonts w:ascii="仿宋_GB2312" w:eastAsia="仿宋_GB2312" w:hAnsi="宋体" w:cs="宋体"/>
          <w:kern w:val="0"/>
          <w:sz w:val="32"/>
          <w:szCs w:val="32"/>
        </w:rPr>
        <w:t xml:space="preserve"> </w:t>
      </w:r>
      <w:r w:rsidRPr="009F4844">
        <w:rPr>
          <w:rFonts w:ascii="仿宋_GB2312" w:eastAsia="仿宋_GB2312" w:hAnsi="宋体" w:cs="宋体" w:hint="eastAsia"/>
          <w:kern w:val="0"/>
          <w:sz w:val="32"/>
          <w:szCs w:val="32"/>
        </w:rPr>
        <w:t>创新券兑现获得的收入视为企业科研项目补贴收入，列入营业外收入，主要用于支持</w:t>
      </w:r>
      <w:r w:rsidRPr="009F4844">
        <w:rPr>
          <w:rFonts w:ascii="仿宋_GB2312" w:eastAsia="仿宋_GB2312" w:hAnsi="宋体" w:cs="宋体"/>
          <w:kern w:val="0"/>
          <w:sz w:val="32"/>
          <w:szCs w:val="32"/>
        </w:rPr>
        <w:t>企业创新</w:t>
      </w:r>
      <w:r w:rsidRPr="009F4844">
        <w:rPr>
          <w:rFonts w:ascii="仿宋_GB2312" w:eastAsia="仿宋_GB2312" w:hAnsi="宋体" w:cs="宋体" w:hint="eastAsia"/>
          <w:kern w:val="0"/>
          <w:sz w:val="32"/>
          <w:szCs w:val="32"/>
        </w:rPr>
        <w:t>发展。</w:t>
      </w:r>
    </w:p>
    <w:p w:rsidR="00BD1913" w:rsidRPr="009F4844" w:rsidRDefault="00BD1913" w:rsidP="00BD1913">
      <w:pPr>
        <w:spacing w:line="600" w:lineRule="exact"/>
        <w:jc w:val="center"/>
        <w:rPr>
          <w:rFonts w:ascii="黑体" w:eastAsia="黑体" w:hAnsi="黑体"/>
          <w:sz w:val="32"/>
          <w:szCs w:val="32"/>
        </w:rPr>
      </w:pPr>
      <w:r w:rsidRPr="009F4844">
        <w:rPr>
          <w:rFonts w:ascii="黑体" w:eastAsia="黑体" w:hAnsi="黑体" w:hint="eastAsia"/>
          <w:sz w:val="32"/>
          <w:szCs w:val="32"/>
        </w:rPr>
        <w:t>第五章</w:t>
      </w:r>
      <w:r w:rsidRPr="009F4844">
        <w:rPr>
          <w:rFonts w:ascii="黑体" w:eastAsia="黑体" w:hAnsi="黑体"/>
          <w:sz w:val="32"/>
          <w:szCs w:val="32"/>
        </w:rPr>
        <w:t xml:space="preserve">  </w:t>
      </w:r>
      <w:r w:rsidRPr="009F4844">
        <w:rPr>
          <w:rFonts w:ascii="黑体" w:eastAsia="黑体" w:hAnsi="黑体" w:hint="eastAsia"/>
          <w:sz w:val="32"/>
          <w:szCs w:val="32"/>
        </w:rPr>
        <w:t>绩效评价与监督管理</w:t>
      </w:r>
    </w:p>
    <w:p w:rsidR="00BD1913" w:rsidRPr="009F4844" w:rsidRDefault="00BD1913" w:rsidP="00BD1913">
      <w:pPr>
        <w:spacing w:line="56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 xml:space="preserve">第二十条 </w:t>
      </w:r>
      <w:r w:rsidRPr="009F4844">
        <w:rPr>
          <w:rFonts w:ascii="黑体" w:eastAsia="黑体" w:hAnsi="黑体"/>
          <w:sz w:val="32"/>
          <w:szCs w:val="32"/>
        </w:rPr>
        <w:t xml:space="preserve"> </w:t>
      </w:r>
      <w:r w:rsidRPr="009F4844">
        <w:rPr>
          <w:rFonts w:ascii="仿宋_GB2312" w:eastAsia="仿宋_GB2312" w:hAnsi="宋体" w:cs="宋体" w:hint="eastAsia"/>
          <w:kern w:val="0"/>
          <w:sz w:val="32"/>
          <w:szCs w:val="32"/>
        </w:rPr>
        <w:t>自治区科技厅定期对创新券工作情况进行评估，指导创新券发放规模、额度及重点支持方向的调整，对日常管理机构的绩效进行评价。</w:t>
      </w:r>
    </w:p>
    <w:p w:rsidR="00BD1913" w:rsidRPr="009F4844" w:rsidRDefault="00BD1913" w:rsidP="00BD1913">
      <w:pPr>
        <w:spacing w:line="56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 xml:space="preserve">第二十一条 </w:t>
      </w:r>
      <w:r w:rsidRPr="009F4844">
        <w:rPr>
          <w:rFonts w:ascii="黑体" w:eastAsia="黑体" w:hAnsi="黑体"/>
          <w:sz w:val="32"/>
          <w:szCs w:val="32"/>
        </w:rPr>
        <w:t xml:space="preserve"> </w:t>
      </w:r>
      <w:r w:rsidRPr="009F4844">
        <w:rPr>
          <w:rFonts w:ascii="仿宋_GB2312" w:eastAsia="仿宋_GB2312" w:hAnsi="宋体" w:cs="宋体" w:hint="eastAsia"/>
          <w:kern w:val="0"/>
          <w:sz w:val="32"/>
          <w:szCs w:val="32"/>
        </w:rPr>
        <w:t>自治区科技厅根据对日常管理机构的年度绩效评价结果，在部门预算中统筹安排管理</w:t>
      </w:r>
      <w:r w:rsidRPr="009F4844">
        <w:rPr>
          <w:rFonts w:ascii="仿宋_GB2312" w:eastAsia="仿宋_GB2312" w:hAnsi="宋体" w:cs="宋体"/>
          <w:kern w:val="0"/>
          <w:sz w:val="32"/>
          <w:szCs w:val="32"/>
        </w:rPr>
        <w:t>工作经费</w:t>
      </w:r>
      <w:r w:rsidRPr="009F4844">
        <w:rPr>
          <w:rFonts w:ascii="仿宋_GB2312" w:eastAsia="仿宋_GB2312" w:hAnsi="宋体" w:cs="宋体" w:hint="eastAsia"/>
          <w:kern w:val="0"/>
          <w:sz w:val="32"/>
          <w:szCs w:val="32"/>
        </w:rPr>
        <w:t>。</w:t>
      </w:r>
    </w:p>
    <w:p w:rsidR="00BD1913" w:rsidRPr="009F4844" w:rsidRDefault="00BD1913" w:rsidP="00BD1913">
      <w:pPr>
        <w:spacing w:line="56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 xml:space="preserve">第二十二条  </w:t>
      </w:r>
      <w:r w:rsidRPr="009F4844">
        <w:rPr>
          <w:rFonts w:ascii="仿宋_GB2312" w:eastAsia="仿宋_GB2312" w:hAnsi="宋体" w:cs="宋体" w:hint="eastAsia"/>
          <w:kern w:val="0"/>
          <w:sz w:val="32"/>
          <w:szCs w:val="32"/>
        </w:rPr>
        <w:t>自治区科技厅定期或不定期对创新券资金使用情况进行监督检查，必要时可委托第三方机构进行审</w:t>
      </w:r>
      <w:r w:rsidRPr="009F4844">
        <w:rPr>
          <w:rFonts w:ascii="仿宋_GB2312" w:eastAsia="仿宋_GB2312" w:hAnsi="宋体" w:cs="宋体" w:hint="eastAsia"/>
          <w:kern w:val="0"/>
          <w:sz w:val="32"/>
          <w:szCs w:val="32"/>
        </w:rPr>
        <w:lastRenderedPageBreak/>
        <w:t>计或绩效评价。对创新券申领兑现材料不实、恶意串通、骗取财政资金的，停止兑现、依法追回创新券及已兑现资金，相关单位和个人纳入失信行为联合惩戒黑名单，不得再次申领使用创新券。构成违法犯罪的，依法移送有关部门处理。</w:t>
      </w:r>
    </w:p>
    <w:p w:rsidR="00BD1913" w:rsidRPr="009F4844" w:rsidRDefault="00BD1913" w:rsidP="00BD1913">
      <w:pPr>
        <w:spacing w:line="56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 xml:space="preserve">第二十三条  </w:t>
      </w:r>
      <w:r w:rsidRPr="009F4844">
        <w:rPr>
          <w:rFonts w:ascii="仿宋_GB2312" w:eastAsia="仿宋_GB2312" w:hAnsi="宋体" w:cs="宋体" w:hint="eastAsia"/>
          <w:kern w:val="0"/>
          <w:sz w:val="32"/>
          <w:szCs w:val="32"/>
        </w:rPr>
        <w:t>日常管理机构应根据本办法建立健全创新券申领、受理、审核、发放和兑现的内部监控机制，每年对5%-10%的申领对象及科技创新服务机构开展随机检查。</w:t>
      </w:r>
    </w:p>
    <w:p w:rsidR="00BD1913" w:rsidRPr="009F4844" w:rsidRDefault="00BD1913" w:rsidP="00BD1913">
      <w:pPr>
        <w:spacing w:line="560" w:lineRule="exact"/>
        <w:ind w:firstLineChars="250" w:firstLine="800"/>
        <w:rPr>
          <w:rFonts w:ascii="仿宋_GB2312" w:eastAsia="仿宋_GB2312" w:hAnsi="宋体" w:cs="宋体"/>
          <w:kern w:val="0"/>
          <w:sz w:val="32"/>
          <w:szCs w:val="32"/>
        </w:rPr>
      </w:pPr>
      <w:r w:rsidRPr="009F4844">
        <w:rPr>
          <w:rFonts w:ascii="黑体" w:eastAsia="黑体" w:hAnsi="黑体" w:hint="eastAsia"/>
          <w:sz w:val="32"/>
          <w:szCs w:val="32"/>
        </w:rPr>
        <w:t xml:space="preserve">第二十四条  </w:t>
      </w:r>
      <w:r w:rsidRPr="009F4844">
        <w:rPr>
          <w:rFonts w:ascii="仿宋_GB2312" w:eastAsia="仿宋_GB2312" w:hAnsi="宋体" w:cs="宋体" w:hint="eastAsia"/>
          <w:kern w:val="0"/>
          <w:sz w:val="32"/>
          <w:szCs w:val="32"/>
        </w:rPr>
        <w:t>推荐机构和日常管理机构定期向自治区科技厅提交创新券工作开展情况，及时报告创新券异常事项或违法违规事件等重大事项。不能有效履行职责、发生重大过失或违规行为等造成恶劣影响的，自治区科技厅视情况给予约谈、批评、警告直至取消其相应资格。构成违法犯罪的，依法移送有关部门处理。</w:t>
      </w:r>
    </w:p>
    <w:p w:rsidR="00BD1913" w:rsidRPr="009F4844" w:rsidRDefault="00BD1913" w:rsidP="00BD1913">
      <w:pPr>
        <w:spacing w:line="56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 xml:space="preserve">第二十五条  </w:t>
      </w:r>
      <w:r w:rsidRPr="009F4844">
        <w:rPr>
          <w:rFonts w:ascii="仿宋_GB2312" w:eastAsia="仿宋_GB2312" w:hAnsi="宋体" w:cs="宋体" w:hint="eastAsia"/>
          <w:kern w:val="0"/>
          <w:sz w:val="32"/>
          <w:szCs w:val="32"/>
        </w:rPr>
        <w:t>科技创新服务机构对申领对象使用创新券购买的相应服务，</w:t>
      </w:r>
      <w:r w:rsidRPr="00E159EA">
        <w:rPr>
          <w:rFonts w:ascii="仿宋_GB2312" w:eastAsia="仿宋_GB2312" w:hAnsi="宋体" w:cs="宋体" w:hint="eastAsia"/>
          <w:kern w:val="0"/>
          <w:sz w:val="32"/>
          <w:szCs w:val="32"/>
        </w:rPr>
        <w:t>须严格按照合同要求提供标准服务，</w:t>
      </w:r>
      <w:r w:rsidRPr="009F4844">
        <w:rPr>
          <w:rFonts w:ascii="仿宋_GB2312" w:eastAsia="仿宋_GB2312" w:hAnsi="宋体" w:cs="宋体" w:hint="eastAsia"/>
          <w:kern w:val="0"/>
          <w:sz w:val="32"/>
          <w:szCs w:val="32"/>
        </w:rPr>
        <w:t>对擅自降低科技创新服务标准、拒不配合创新券使用者合理需求的，取消其科技创新服务机构资格。</w:t>
      </w:r>
    </w:p>
    <w:p w:rsidR="00BD1913" w:rsidRPr="009F4844" w:rsidRDefault="00BD1913" w:rsidP="00BD1913">
      <w:pPr>
        <w:spacing w:line="56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 xml:space="preserve">第二十六条  </w:t>
      </w:r>
      <w:r w:rsidRPr="00E159EA">
        <w:rPr>
          <w:rFonts w:ascii="仿宋_GB2312" w:eastAsia="仿宋_GB2312" w:hAnsi="宋体" w:cs="宋体" w:hint="eastAsia"/>
          <w:kern w:val="0"/>
          <w:sz w:val="32"/>
          <w:szCs w:val="32"/>
        </w:rPr>
        <w:t>申领对象及科技创新服务机构</w:t>
      </w:r>
      <w:r w:rsidRPr="009F4844">
        <w:rPr>
          <w:rFonts w:ascii="仿宋_GB2312" w:eastAsia="仿宋_GB2312" w:hAnsi="宋体" w:cs="宋体" w:hint="eastAsia"/>
          <w:kern w:val="0"/>
          <w:sz w:val="32"/>
          <w:szCs w:val="32"/>
        </w:rPr>
        <w:t>应按照有关规定申领、</w:t>
      </w:r>
      <w:r w:rsidRPr="00E159EA">
        <w:rPr>
          <w:rFonts w:ascii="仿宋_GB2312" w:eastAsia="仿宋_GB2312" w:hAnsi="宋体" w:cs="宋体" w:hint="eastAsia"/>
          <w:kern w:val="0"/>
          <w:sz w:val="32"/>
          <w:szCs w:val="32"/>
        </w:rPr>
        <w:t>使用</w:t>
      </w:r>
      <w:r w:rsidRPr="009F4844">
        <w:rPr>
          <w:rFonts w:ascii="仿宋_GB2312" w:eastAsia="仿宋_GB2312" w:hAnsi="宋体" w:cs="宋体" w:hint="eastAsia"/>
          <w:kern w:val="0"/>
          <w:sz w:val="32"/>
          <w:szCs w:val="32"/>
        </w:rPr>
        <w:t>、兑现创新券，严格执行财务规章制度和会计核算办法，真实合法地使用创新券，并自觉接受科技、财政、审计、纪检监察部门的监督检查。兑现主体在申请兑现创新券时，另一方须提供必要的支持。</w:t>
      </w:r>
    </w:p>
    <w:p w:rsidR="00BD1913" w:rsidRPr="009F4844" w:rsidRDefault="00BD1913" w:rsidP="00BD1913">
      <w:pPr>
        <w:spacing w:line="560" w:lineRule="exact"/>
        <w:ind w:firstLineChars="200" w:firstLine="640"/>
        <w:rPr>
          <w:rFonts w:ascii="仿宋_GB2312" w:eastAsia="仿宋_GB2312" w:hAnsi="宋体" w:cs="宋体"/>
          <w:kern w:val="0"/>
          <w:sz w:val="32"/>
          <w:szCs w:val="32"/>
        </w:rPr>
      </w:pPr>
      <w:r w:rsidRPr="009F4844">
        <w:rPr>
          <w:rFonts w:ascii="黑体" w:eastAsia="黑体" w:hAnsi="黑体" w:hint="eastAsia"/>
          <w:sz w:val="32"/>
          <w:szCs w:val="32"/>
        </w:rPr>
        <w:t xml:space="preserve">第二十七条 </w:t>
      </w:r>
      <w:r w:rsidRPr="009F4844">
        <w:rPr>
          <w:rFonts w:ascii="仿宋_GB2312" w:eastAsia="仿宋_GB2312" w:hAnsi="宋体" w:cs="宋体" w:hint="eastAsia"/>
          <w:kern w:val="0"/>
          <w:sz w:val="32"/>
          <w:szCs w:val="32"/>
        </w:rPr>
        <w:t>为维护申领对象与科技创新服务机构的商业机密及合法权益，参与创新券申领、使用、兑现及管理过</w:t>
      </w:r>
      <w:r w:rsidRPr="009F4844">
        <w:rPr>
          <w:rFonts w:ascii="仿宋_GB2312" w:eastAsia="仿宋_GB2312" w:hAnsi="宋体" w:cs="宋体" w:hint="eastAsia"/>
          <w:kern w:val="0"/>
          <w:sz w:val="32"/>
          <w:szCs w:val="32"/>
        </w:rPr>
        <w:lastRenderedPageBreak/>
        <w:t>程的单位和个人须对申领对象的注册资料、科研活动内容等信息严格保密。对违反保密规定的单位或个人，按照相关法律法规处理。</w:t>
      </w:r>
    </w:p>
    <w:p w:rsidR="00BD1913" w:rsidRPr="009F4844" w:rsidRDefault="00BD1913" w:rsidP="00BD1913">
      <w:pPr>
        <w:spacing w:line="600" w:lineRule="exact"/>
        <w:jc w:val="center"/>
        <w:rPr>
          <w:rFonts w:ascii="黑体" w:eastAsia="黑体" w:hAnsi="黑体"/>
          <w:sz w:val="32"/>
          <w:szCs w:val="32"/>
        </w:rPr>
      </w:pPr>
      <w:r w:rsidRPr="009F4844">
        <w:rPr>
          <w:rFonts w:ascii="黑体" w:eastAsia="黑体" w:hAnsi="黑体" w:hint="eastAsia"/>
          <w:sz w:val="32"/>
          <w:szCs w:val="32"/>
        </w:rPr>
        <w:t>第六章</w:t>
      </w:r>
      <w:r w:rsidRPr="009F4844">
        <w:rPr>
          <w:rFonts w:ascii="黑体" w:eastAsia="黑体" w:hAnsi="黑体"/>
          <w:sz w:val="32"/>
          <w:szCs w:val="32"/>
        </w:rPr>
        <w:t xml:space="preserve"> </w:t>
      </w:r>
      <w:r w:rsidRPr="009F4844">
        <w:rPr>
          <w:rFonts w:ascii="黑体" w:eastAsia="黑体" w:hAnsi="黑体" w:hint="eastAsia"/>
          <w:sz w:val="32"/>
          <w:szCs w:val="32"/>
        </w:rPr>
        <w:t>附</w:t>
      </w:r>
      <w:r w:rsidRPr="009F4844">
        <w:rPr>
          <w:rFonts w:ascii="黑体" w:eastAsia="黑体" w:hAnsi="黑体"/>
          <w:sz w:val="32"/>
          <w:szCs w:val="32"/>
        </w:rPr>
        <w:t xml:space="preserve">  </w:t>
      </w:r>
      <w:r w:rsidRPr="009F4844">
        <w:rPr>
          <w:rFonts w:ascii="黑体" w:eastAsia="黑体" w:hAnsi="黑体" w:hint="eastAsia"/>
          <w:sz w:val="32"/>
          <w:szCs w:val="32"/>
        </w:rPr>
        <w:t>则</w:t>
      </w:r>
    </w:p>
    <w:p w:rsidR="00BD1913" w:rsidRPr="009F4844" w:rsidRDefault="00BD1913" w:rsidP="00BD1913">
      <w:pPr>
        <w:spacing w:line="600" w:lineRule="exact"/>
        <w:ind w:firstLineChars="200" w:firstLine="640"/>
        <w:jc w:val="left"/>
        <w:rPr>
          <w:rFonts w:ascii="仿宋" w:eastAsia="仿宋" w:hAnsi="仿宋"/>
          <w:sz w:val="32"/>
          <w:szCs w:val="32"/>
        </w:rPr>
      </w:pPr>
      <w:r w:rsidRPr="009F4844">
        <w:rPr>
          <w:rFonts w:ascii="黑体" w:eastAsia="黑体" w:hAnsi="黑体" w:hint="eastAsia"/>
          <w:sz w:val="32"/>
          <w:szCs w:val="32"/>
        </w:rPr>
        <w:t>第二十八条</w:t>
      </w:r>
      <w:r w:rsidRPr="009F4844">
        <w:rPr>
          <w:rFonts w:ascii="仿宋" w:eastAsia="仿宋" w:hAnsi="仿宋"/>
          <w:sz w:val="32"/>
          <w:szCs w:val="32"/>
        </w:rPr>
        <w:t xml:space="preserve"> </w:t>
      </w:r>
      <w:r w:rsidRPr="009F4844">
        <w:rPr>
          <w:rFonts w:ascii="仿宋_GB2312" w:eastAsia="仿宋_GB2312" w:hAnsi="宋体" w:cs="宋体"/>
          <w:kern w:val="0"/>
          <w:sz w:val="32"/>
          <w:szCs w:val="32"/>
        </w:rPr>
        <w:t xml:space="preserve"> </w:t>
      </w:r>
      <w:r w:rsidRPr="009F4844">
        <w:rPr>
          <w:rFonts w:ascii="仿宋_GB2312" w:eastAsia="仿宋_GB2312" w:hAnsi="宋体" w:cs="宋体" w:hint="eastAsia"/>
          <w:kern w:val="0"/>
          <w:sz w:val="32"/>
          <w:szCs w:val="32"/>
        </w:rPr>
        <w:t>自治区科技厅负责制定创新券实施细则。</w:t>
      </w:r>
    </w:p>
    <w:p w:rsidR="00BD1913" w:rsidRPr="009F4844" w:rsidRDefault="00BD1913" w:rsidP="00BD1913">
      <w:pPr>
        <w:spacing w:line="600" w:lineRule="exact"/>
        <w:ind w:firstLineChars="200" w:firstLine="640"/>
        <w:jc w:val="left"/>
      </w:pPr>
      <w:r w:rsidRPr="009F4844">
        <w:rPr>
          <w:rFonts w:ascii="黑体" w:eastAsia="黑体" w:hAnsi="黑体" w:hint="eastAsia"/>
          <w:sz w:val="32"/>
          <w:szCs w:val="32"/>
        </w:rPr>
        <w:t>第二十九条</w:t>
      </w:r>
      <w:r w:rsidRPr="009F4844">
        <w:rPr>
          <w:rFonts w:ascii="仿宋" w:eastAsia="仿宋" w:hAnsi="仿宋"/>
          <w:sz w:val="32"/>
          <w:szCs w:val="32"/>
        </w:rPr>
        <w:t xml:space="preserve">  </w:t>
      </w:r>
      <w:r w:rsidRPr="009F4844">
        <w:rPr>
          <w:rFonts w:ascii="仿宋_GB2312" w:eastAsia="仿宋_GB2312" w:hAnsi="宋体" w:cs="宋体" w:hint="eastAsia"/>
          <w:kern w:val="0"/>
          <w:sz w:val="32"/>
          <w:szCs w:val="32"/>
        </w:rPr>
        <w:t>本办法自发布之日起实施，至202</w:t>
      </w:r>
      <w:r w:rsidRPr="009F4844">
        <w:rPr>
          <w:rFonts w:ascii="仿宋_GB2312" w:eastAsia="仿宋_GB2312" w:hAnsi="宋体" w:cs="宋体"/>
          <w:kern w:val="0"/>
          <w:sz w:val="32"/>
          <w:szCs w:val="32"/>
        </w:rPr>
        <w:t>2</w:t>
      </w:r>
      <w:r w:rsidRPr="009F4844">
        <w:rPr>
          <w:rFonts w:ascii="仿宋_GB2312" w:eastAsia="仿宋_GB2312" w:hAnsi="宋体" w:cs="宋体" w:hint="eastAsia"/>
          <w:kern w:val="0"/>
          <w:sz w:val="32"/>
          <w:szCs w:val="32"/>
        </w:rPr>
        <w:t>年</w:t>
      </w:r>
      <w:r w:rsidRPr="009F4844">
        <w:rPr>
          <w:rFonts w:ascii="仿宋_GB2312" w:eastAsia="仿宋_GB2312" w:hAnsi="宋体" w:cs="宋体"/>
          <w:kern w:val="0"/>
          <w:sz w:val="32"/>
          <w:szCs w:val="32"/>
        </w:rPr>
        <w:t xml:space="preserve">  </w:t>
      </w:r>
      <w:r>
        <w:rPr>
          <w:rFonts w:ascii="仿宋_GB2312" w:eastAsia="仿宋_GB2312" w:hAnsi="宋体" w:cs="宋体"/>
          <w:kern w:val="0"/>
          <w:sz w:val="32"/>
          <w:szCs w:val="32"/>
        </w:rPr>
        <w:t>5</w:t>
      </w:r>
      <w:r w:rsidRPr="009F4844">
        <w:rPr>
          <w:rFonts w:ascii="仿宋_GB2312" w:eastAsia="仿宋_GB2312" w:hAnsi="宋体" w:cs="宋体" w:hint="eastAsia"/>
          <w:kern w:val="0"/>
          <w:sz w:val="32"/>
          <w:szCs w:val="32"/>
        </w:rPr>
        <w:t>月</w:t>
      </w:r>
      <w:r w:rsidRPr="009F4844">
        <w:rPr>
          <w:rFonts w:ascii="仿宋_GB2312" w:eastAsia="仿宋_GB2312" w:hAnsi="宋体" w:cs="宋体"/>
          <w:kern w:val="0"/>
          <w:sz w:val="32"/>
          <w:szCs w:val="32"/>
        </w:rPr>
        <w:t xml:space="preserve">  </w:t>
      </w:r>
      <w:r w:rsidRPr="009F4844">
        <w:rPr>
          <w:rFonts w:ascii="仿宋_GB2312" w:eastAsia="仿宋_GB2312" w:hAnsi="宋体" w:cs="宋体" w:hint="eastAsia"/>
          <w:kern w:val="0"/>
          <w:sz w:val="32"/>
          <w:szCs w:val="32"/>
        </w:rPr>
        <w:t>日终止（202</w:t>
      </w:r>
      <w:r w:rsidRPr="009F4844">
        <w:rPr>
          <w:rFonts w:ascii="仿宋_GB2312" w:eastAsia="仿宋_GB2312" w:hAnsi="宋体" w:cs="宋体"/>
          <w:kern w:val="0"/>
          <w:sz w:val="32"/>
          <w:szCs w:val="32"/>
        </w:rPr>
        <w:t>2</w:t>
      </w:r>
      <w:r w:rsidRPr="009F4844">
        <w:rPr>
          <w:rFonts w:ascii="仿宋_GB2312" w:eastAsia="仿宋_GB2312" w:hAnsi="宋体" w:cs="宋体" w:hint="eastAsia"/>
          <w:kern w:val="0"/>
          <w:sz w:val="32"/>
          <w:szCs w:val="32"/>
        </w:rPr>
        <w:t>年当年预算安排资金如需要滚存使用，仍可执行本办法规定）。</w:t>
      </w:r>
    </w:p>
    <w:p w:rsidR="00BD1913" w:rsidRPr="00BD1913" w:rsidRDefault="00BD1913"/>
    <w:sectPr w:rsidR="00BD1913" w:rsidRPr="00BD1913" w:rsidSect="00506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60A" w:rsidRDefault="008F360A" w:rsidP="001E0155">
      <w:r>
        <w:separator/>
      </w:r>
    </w:p>
  </w:endnote>
  <w:endnote w:type="continuationSeparator" w:id="0">
    <w:p w:rsidR="008F360A" w:rsidRDefault="008F360A" w:rsidP="001E015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60A" w:rsidRDefault="008F360A" w:rsidP="001E0155">
      <w:r>
        <w:separator/>
      </w:r>
    </w:p>
  </w:footnote>
  <w:footnote w:type="continuationSeparator" w:id="0">
    <w:p w:rsidR="008F360A" w:rsidRDefault="008F360A" w:rsidP="001E0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3BA"/>
    <w:rsid w:val="00101B8A"/>
    <w:rsid w:val="00134744"/>
    <w:rsid w:val="001778FF"/>
    <w:rsid w:val="001E0155"/>
    <w:rsid w:val="001E73BA"/>
    <w:rsid w:val="00442A5C"/>
    <w:rsid w:val="00506D7A"/>
    <w:rsid w:val="00853237"/>
    <w:rsid w:val="008F360A"/>
    <w:rsid w:val="00A97B7F"/>
    <w:rsid w:val="00B23EF1"/>
    <w:rsid w:val="00BD1913"/>
    <w:rsid w:val="00FD4A23"/>
    <w:rsid w:val="00FF5B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0155"/>
    <w:rPr>
      <w:sz w:val="18"/>
      <w:szCs w:val="18"/>
    </w:rPr>
  </w:style>
  <w:style w:type="paragraph" w:styleId="a4">
    <w:name w:val="footer"/>
    <w:basedOn w:val="a"/>
    <w:link w:val="Char0"/>
    <w:uiPriority w:val="99"/>
    <w:unhideWhenUsed/>
    <w:rsid w:val="001E0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015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白文志</dc:creator>
  <cp:lastModifiedBy>Administrator</cp:lastModifiedBy>
  <cp:revision>2</cp:revision>
  <dcterms:created xsi:type="dcterms:W3CDTF">2020-04-26T02:07:00Z</dcterms:created>
  <dcterms:modified xsi:type="dcterms:W3CDTF">2020-04-26T02:07:00Z</dcterms:modified>
</cp:coreProperties>
</file>