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59" w:rsidRDefault="00FC102F">
      <w:pPr>
        <w:jc w:val="left"/>
        <w:rPr>
          <w:rFonts w:ascii="黑体" w:eastAsia="黑体" w:hAnsi="黑体" w:cs="黑体"/>
          <w:sz w:val="32"/>
          <w:szCs w:val="4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502A59" w:rsidRDefault="00FC102F">
      <w:pPr>
        <w:jc w:val="center"/>
        <w:rPr>
          <w:rFonts w:ascii="长城小标宋体" w:eastAsia="长城小标宋体" w:hAnsi="长城小标宋体" w:cs="长城小标宋体"/>
          <w:sz w:val="32"/>
          <w:szCs w:val="40"/>
        </w:rPr>
      </w:pPr>
      <w:r>
        <w:rPr>
          <w:rFonts w:ascii="长城小标宋体" w:eastAsia="长城小标宋体" w:hAnsi="长城小标宋体" w:cs="长城小标宋体" w:hint="eastAsia"/>
          <w:sz w:val="44"/>
          <w:szCs w:val="52"/>
        </w:rPr>
        <w:t>国家级科技企业孵化器年度工作总结</w:t>
      </w:r>
      <w:r>
        <w:rPr>
          <w:rFonts w:ascii="长城小标宋体" w:eastAsia="长城小标宋体" w:hAnsi="长城小标宋体" w:cs="长城小标宋体" w:hint="eastAsia"/>
          <w:sz w:val="32"/>
          <w:szCs w:val="40"/>
        </w:rPr>
        <w:t>（模板）</w:t>
      </w:r>
    </w:p>
    <w:tbl>
      <w:tblPr>
        <w:tblStyle w:val="a3"/>
        <w:tblW w:w="8525" w:type="dxa"/>
        <w:tblLayout w:type="fixed"/>
        <w:tblLook w:val="04A0" w:firstRow="1" w:lastRow="0" w:firstColumn="1" w:lastColumn="0" w:noHBand="0" w:noVBand="1"/>
      </w:tblPr>
      <w:tblGrid>
        <w:gridCol w:w="1499"/>
        <w:gridCol w:w="7026"/>
      </w:tblGrid>
      <w:tr w:rsidR="00502A59">
        <w:trPr>
          <w:trHeight w:val="567"/>
        </w:trPr>
        <w:tc>
          <w:tcPr>
            <w:tcW w:w="8525" w:type="dxa"/>
            <w:gridSpan w:val="2"/>
            <w:vAlign w:val="center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t>一、基本情况</w:t>
            </w:r>
          </w:p>
        </w:tc>
      </w:tr>
      <w:tr w:rsidR="00502A59">
        <w:trPr>
          <w:trHeight w:val="567"/>
        </w:trPr>
        <w:tc>
          <w:tcPr>
            <w:tcW w:w="1499" w:type="dxa"/>
            <w:vAlign w:val="center"/>
          </w:tcPr>
          <w:p w:rsidR="00502A59" w:rsidRDefault="00FC102F">
            <w:r>
              <w:rPr>
                <w:rFonts w:hint="eastAsia"/>
              </w:rPr>
              <w:t>孵化器名称（认定名称）</w:t>
            </w:r>
          </w:p>
        </w:tc>
        <w:tc>
          <w:tcPr>
            <w:tcW w:w="7026" w:type="dxa"/>
            <w:vAlign w:val="center"/>
          </w:tcPr>
          <w:p w:rsidR="00502A59" w:rsidRDefault="00502A59"/>
        </w:tc>
      </w:tr>
      <w:tr w:rsidR="00502A59">
        <w:trPr>
          <w:trHeight w:val="567"/>
        </w:trPr>
        <w:tc>
          <w:tcPr>
            <w:tcW w:w="1499" w:type="dxa"/>
            <w:vAlign w:val="center"/>
          </w:tcPr>
          <w:p w:rsidR="00502A59" w:rsidRDefault="00FC102F">
            <w:r>
              <w:rPr>
                <w:rFonts w:hint="eastAsia"/>
              </w:rPr>
              <w:t>孵化器类型</w:t>
            </w:r>
          </w:p>
        </w:tc>
        <w:tc>
          <w:tcPr>
            <w:tcW w:w="7026" w:type="dxa"/>
            <w:vAlign w:val="center"/>
          </w:tcPr>
          <w:p w:rsidR="00502A59" w:rsidRDefault="00FC102F">
            <w:pPr>
              <w:rPr>
                <w:u w:val="single"/>
              </w:rPr>
            </w:pPr>
            <w:r>
              <w:rPr>
                <w:rFonts w:hint="eastAsia"/>
              </w:rPr>
              <w:t>□综合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□专业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如为专业，请填写专业领域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502A59">
        <w:trPr>
          <w:trHeight w:val="567"/>
        </w:trPr>
        <w:tc>
          <w:tcPr>
            <w:tcW w:w="8525" w:type="dxa"/>
            <w:gridSpan w:val="2"/>
            <w:vAlign w:val="center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t>二、</w:t>
            </w:r>
            <w:r>
              <w:rPr>
                <w:rFonts w:hint="eastAsia"/>
                <w:b/>
                <w:bCs/>
                <w:sz w:val="28"/>
                <w:szCs w:val="36"/>
              </w:rPr>
              <w:t>2019</w:t>
            </w:r>
            <w:r>
              <w:rPr>
                <w:rFonts w:hint="eastAsia"/>
                <w:b/>
                <w:bCs/>
                <w:sz w:val="28"/>
                <w:szCs w:val="36"/>
              </w:rPr>
              <w:t>年度工作概述</w:t>
            </w:r>
          </w:p>
        </w:tc>
      </w:tr>
      <w:tr w:rsidR="00502A59">
        <w:trPr>
          <w:trHeight w:val="2402"/>
        </w:trPr>
        <w:tc>
          <w:tcPr>
            <w:tcW w:w="8525" w:type="dxa"/>
            <w:gridSpan w:val="2"/>
          </w:tcPr>
          <w:p w:rsidR="00502A59" w:rsidRDefault="00502A59"/>
        </w:tc>
      </w:tr>
      <w:tr w:rsidR="00502A59">
        <w:trPr>
          <w:trHeight w:val="562"/>
        </w:trPr>
        <w:tc>
          <w:tcPr>
            <w:tcW w:w="8525" w:type="dxa"/>
            <w:gridSpan w:val="2"/>
            <w:vAlign w:val="center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t>三、公共技术服务平台建设和开展技术服务情况</w:t>
            </w:r>
          </w:p>
        </w:tc>
      </w:tr>
      <w:tr w:rsidR="00502A59">
        <w:trPr>
          <w:trHeight w:val="1902"/>
        </w:trPr>
        <w:tc>
          <w:tcPr>
            <w:tcW w:w="8525" w:type="dxa"/>
            <w:gridSpan w:val="2"/>
          </w:tcPr>
          <w:p w:rsidR="00502A59" w:rsidRDefault="00FC102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（指孵化器开展线上线下平台建设、专业技术服务平台建设、提供专业技术服务的情况。）</w:t>
            </w:r>
          </w:p>
        </w:tc>
      </w:tr>
      <w:tr w:rsidR="00502A59">
        <w:trPr>
          <w:trHeight w:val="567"/>
        </w:trPr>
        <w:tc>
          <w:tcPr>
            <w:tcW w:w="8525" w:type="dxa"/>
            <w:gridSpan w:val="2"/>
            <w:vAlign w:val="center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t>四、开展产学研合作、推动大中小融通发展等方面的工作及成效</w:t>
            </w:r>
          </w:p>
        </w:tc>
      </w:tr>
      <w:tr w:rsidR="00502A59">
        <w:trPr>
          <w:trHeight w:val="1907"/>
        </w:trPr>
        <w:tc>
          <w:tcPr>
            <w:tcW w:w="8525" w:type="dxa"/>
            <w:gridSpan w:val="2"/>
          </w:tcPr>
          <w:p w:rsidR="00502A59" w:rsidRDefault="00FC102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（指孵化器与高校、科研院所、大企业等主体合作，开展技术对接、成果转化、联合研发、人才培养、资金融通、品牌嫁接、资源共享等方面的合作情况。）</w:t>
            </w:r>
          </w:p>
        </w:tc>
      </w:tr>
      <w:tr w:rsidR="00502A59">
        <w:trPr>
          <w:trHeight w:val="567"/>
        </w:trPr>
        <w:tc>
          <w:tcPr>
            <w:tcW w:w="8525" w:type="dxa"/>
            <w:gridSpan w:val="2"/>
            <w:vAlign w:val="center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t>五、开展“众创空间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- </w:t>
            </w:r>
            <w:r>
              <w:rPr>
                <w:rFonts w:hint="eastAsia"/>
                <w:b/>
                <w:bCs/>
                <w:sz w:val="28"/>
                <w:szCs w:val="36"/>
              </w:rPr>
              <w:t>孵化器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- </w:t>
            </w:r>
            <w:r>
              <w:rPr>
                <w:rFonts w:hint="eastAsia"/>
                <w:b/>
                <w:bCs/>
                <w:sz w:val="28"/>
                <w:szCs w:val="36"/>
              </w:rPr>
              <w:t>加速器”链条建设工作及成效</w:t>
            </w:r>
          </w:p>
        </w:tc>
      </w:tr>
      <w:tr w:rsidR="00502A59">
        <w:trPr>
          <w:trHeight w:val="1820"/>
        </w:trPr>
        <w:tc>
          <w:tcPr>
            <w:tcW w:w="8525" w:type="dxa"/>
            <w:gridSpan w:val="2"/>
          </w:tcPr>
          <w:p w:rsidR="00502A59" w:rsidRDefault="00FC102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（指孵化器提供覆盖从种子苗圃、创业团队、小微企业、到成熟企业的全流程服务情况。）</w:t>
            </w:r>
          </w:p>
          <w:p w:rsidR="00502A59" w:rsidRDefault="00502A59">
            <w:pPr>
              <w:rPr>
                <w:rFonts w:ascii="仿宋" w:eastAsia="仿宋" w:hAnsi="仿宋" w:cs="仿宋"/>
              </w:rPr>
            </w:pPr>
          </w:p>
          <w:p w:rsidR="00502A59" w:rsidRDefault="00502A59">
            <w:pPr>
              <w:rPr>
                <w:rFonts w:ascii="仿宋" w:eastAsia="仿宋" w:hAnsi="仿宋" w:cs="仿宋"/>
              </w:rPr>
            </w:pPr>
          </w:p>
          <w:p w:rsidR="00502A59" w:rsidRDefault="00502A59">
            <w:pPr>
              <w:rPr>
                <w:rFonts w:ascii="仿宋" w:eastAsia="仿宋" w:hAnsi="仿宋" w:cs="仿宋"/>
              </w:rPr>
            </w:pPr>
          </w:p>
          <w:p w:rsidR="00502A59" w:rsidRDefault="00502A59">
            <w:pPr>
              <w:rPr>
                <w:rFonts w:ascii="仿宋" w:eastAsia="仿宋" w:hAnsi="仿宋" w:cs="仿宋"/>
              </w:rPr>
            </w:pPr>
          </w:p>
        </w:tc>
      </w:tr>
      <w:tr w:rsidR="00502A59">
        <w:trPr>
          <w:trHeight w:val="567"/>
        </w:trPr>
        <w:tc>
          <w:tcPr>
            <w:tcW w:w="8525" w:type="dxa"/>
            <w:gridSpan w:val="2"/>
            <w:vAlign w:val="center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lastRenderedPageBreak/>
              <w:t>六、开展国际合作和引进国际创新资源方面的工作和成效</w:t>
            </w:r>
          </w:p>
        </w:tc>
      </w:tr>
      <w:tr w:rsidR="00502A59">
        <w:trPr>
          <w:trHeight w:val="2452"/>
        </w:trPr>
        <w:tc>
          <w:tcPr>
            <w:tcW w:w="8525" w:type="dxa"/>
            <w:gridSpan w:val="2"/>
          </w:tcPr>
          <w:p w:rsidR="00502A59" w:rsidRDefault="00FC102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（指孵化器与国外孵化机构、高校、企业等开展合作、参与“一带一路”国际科技合作，以及在引进人才、项目、资本等方面的工作和成效。）</w:t>
            </w:r>
          </w:p>
        </w:tc>
      </w:tr>
      <w:tr w:rsidR="00502A59">
        <w:trPr>
          <w:trHeight w:val="562"/>
        </w:trPr>
        <w:tc>
          <w:tcPr>
            <w:tcW w:w="8525" w:type="dxa"/>
            <w:gridSpan w:val="2"/>
            <w:vAlign w:val="center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t>七、带动区域创新创业情况</w:t>
            </w:r>
            <w:r>
              <w:rPr>
                <w:rFonts w:hint="eastAsia"/>
                <w:b/>
                <w:bCs/>
                <w:sz w:val="28"/>
                <w:szCs w:val="36"/>
              </w:rPr>
              <w:t>/</w:t>
            </w:r>
            <w:r>
              <w:rPr>
                <w:rFonts w:hint="eastAsia"/>
                <w:b/>
                <w:bCs/>
                <w:sz w:val="28"/>
                <w:szCs w:val="36"/>
              </w:rPr>
              <w:t>对区域产业发展促进情况</w:t>
            </w:r>
          </w:p>
        </w:tc>
      </w:tr>
      <w:tr w:rsidR="00502A59">
        <w:trPr>
          <w:trHeight w:val="2932"/>
        </w:trPr>
        <w:tc>
          <w:tcPr>
            <w:tcW w:w="8525" w:type="dxa"/>
            <w:gridSpan w:val="2"/>
          </w:tcPr>
          <w:p w:rsidR="00502A59" w:rsidRDefault="00FC102F">
            <w:r>
              <w:rPr>
                <w:rFonts w:ascii="仿宋" w:eastAsia="仿宋" w:hAnsi="仿宋" w:cs="仿宋" w:hint="eastAsia"/>
              </w:rPr>
              <w:t>（指综合孵化器参与区域创业孵化政策研究落实，推动孵化器联盟、协会建设，提升区域孵化整体水平开展的工作及成效，开展创新创业活动营造区域创新创业文化氛围情况。或指专业孵化器在服务区域产业发展、促进区域产业集聚、打造产业创新生态方面开展的工作及成效。）</w:t>
            </w:r>
          </w:p>
        </w:tc>
      </w:tr>
      <w:tr w:rsidR="00502A59">
        <w:trPr>
          <w:trHeight w:val="497"/>
        </w:trPr>
        <w:tc>
          <w:tcPr>
            <w:tcW w:w="8525" w:type="dxa"/>
            <w:gridSpan w:val="2"/>
            <w:vAlign w:val="center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t>八、创业辅导和创业导师工作开展情况</w:t>
            </w:r>
          </w:p>
        </w:tc>
      </w:tr>
      <w:tr w:rsidR="00502A59">
        <w:trPr>
          <w:trHeight w:val="2227"/>
        </w:trPr>
        <w:tc>
          <w:tcPr>
            <w:tcW w:w="8525" w:type="dxa"/>
            <w:gridSpan w:val="2"/>
          </w:tcPr>
          <w:p w:rsidR="00502A59" w:rsidRDefault="00502A59"/>
        </w:tc>
      </w:tr>
      <w:tr w:rsidR="00502A59">
        <w:trPr>
          <w:trHeight w:val="662"/>
        </w:trPr>
        <w:tc>
          <w:tcPr>
            <w:tcW w:w="8525" w:type="dxa"/>
            <w:gridSpan w:val="2"/>
          </w:tcPr>
          <w:p w:rsidR="00502A59" w:rsidRDefault="00FC102F">
            <w:r>
              <w:rPr>
                <w:rFonts w:hint="eastAsia"/>
                <w:b/>
                <w:bCs/>
                <w:sz w:val="28"/>
                <w:szCs w:val="36"/>
              </w:rPr>
              <w:t>九、其他特色工作及出色服务案例</w:t>
            </w:r>
          </w:p>
        </w:tc>
      </w:tr>
      <w:tr w:rsidR="00502A59">
        <w:trPr>
          <w:trHeight w:val="2637"/>
        </w:trPr>
        <w:tc>
          <w:tcPr>
            <w:tcW w:w="8525" w:type="dxa"/>
            <w:gridSpan w:val="2"/>
          </w:tcPr>
          <w:p w:rsidR="00502A59" w:rsidRDefault="00502A59"/>
        </w:tc>
      </w:tr>
    </w:tbl>
    <w:p w:rsidR="00502A59" w:rsidRDefault="00502A59"/>
    <w:sectPr w:rsidR="00502A59" w:rsidSect="00D540C8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48" w:rsidRDefault="00305E48" w:rsidP="00D540C8">
      <w:r>
        <w:separator/>
      </w:r>
    </w:p>
  </w:endnote>
  <w:endnote w:type="continuationSeparator" w:id="0">
    <w:p w:rsidR="00305E48" w:rsidRDefault="00305E48" w:rsidP="00D5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48" w:rsidRDefault="00305E48" w:rsidP="00D540C8">
      <w:r>
        <w:separator/>
      </w:r>
    </w:p>
  </w:footnote>
  <w:footnote w:type="continuationSeparator" w:id="0">
    <w:p w:rsidR="00305E48" w:rsidRDefault="00305E48" w:rsidP="00D5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AA15BF"/>
    <w:rsid w:val="00305E48"/>
    <w:rsid w:val="00502A59"/>
    <w:rsid w:val="00D540C8"/>
    <w:rsid w:val="00FC102F"/>
    <w:rsid w:val="66AA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54AFCD-901E-409E-83F6-EE1228D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540C8"/>
    <w:rPr>
      <w:kern w:val="2"/>
      <w:sz w:val="18"/>
      <w:szCs w:val="18"/>
    </w:rPr>
  </w:style>
  <w:style w:type="paragraph" w:styleId="a6">
    <w:name w:val="footer"/>
    <w:basedOn w:val="a"/>
    <w:link w:val="a7"/>
    <w:rsid w:val="00D5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540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ctp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</dc:creator>
  <cp:lastModifiedBy>白文志</cp:lastModifiedBy>
  <cp:revision>3</cp:revision>
  <dcterms:created xsi:type="dcterms:W3CDTF">2020-05-27T11:18:00Z</dcterms:created>
  <dcterms:modified xsi:type="dcterms:W3CDTF">2020-05-28T05:10:00Z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