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D2" w:rsidRPr="00C336D2" w:rsidRDefault="00C336D2" w:rsidP="00C336D2">
      <w:pPr>
        <w:spacing w:beforeLines="50" w:before="156" w:afterLines="50" w:after="156"/>
        <w:jc w:val="left"/>
        <w:outlineLvl w:val="0"/>
        <w:rPr>
          <w:rFonts w:ascii="黑体" w:eastAsia="黑体" w:hAnsi="黑体"/>
          <w:bCs/>
          <w:sz w:val="30"/>
        </w:rPr>
      </w:pPr>
      <w:r w:rsidRPr="00C336D2">
        <w:rPr>
          <w:rFonts w:ascii="黑体" w:eastAsia="黑体" w:hAnsi="黑体" w:hint="eastAsia"/>
          <w:bCs/>
          <w:sz w:val="30"/>
        </w:rPr>
        <w:t>附件3</w:t>
      </w:r>
      <w:bookmarkStart w:id="0" w:name="_GoBack"/>
      <w:bookmarkEnd w:id="0"/>
    </w:p>
    <w:p w:rsidR="00BC6B42" w:rsidRDefault="00C336D2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内蒙古</w:t>
      </w:r>
      <w:r>
        <w:rPr>
          <w:rFonts w:ascii="宋体" w:hAnsi="宋体" w:hint="eastAsia"/>
          <w:b/>
          <w:bCs/>
          <w:sz w:val="30"/>
        </w:rPr>
        <w:t>企业研发中心年报</w:t>
      </w:r>
      <w:r>
        <w:rPr>
          <w:rFonts w:ascii="宋体" w:hAnsi="宋体" w:hint="eastAsia"/>
          <w:b/>
          <w:bCs/>
          <w:sz w:val="30"/>
        </w:rPr>
        <w:t>表</w:t>
      </w:r>
    </w:p>
    <w:p w:rsidR="00BC6B42" w:rsidRDefault="00C336D2">
      <w:pPr>
        <w:spacing w:beforeLines="50" w:before="156" w:afterLines="50" w:after="156"/>
        <w:rPr>
          <w:rFonts w:ascii="仿宋_GB2312" w:eastAsia="仿宋_GB2312"/>
          <w:bCs/>
          <w:kern w:val="0"/>
          <w:sz w:val="24"/>
          <w:u w:val="single"/>
        </w:rPr>
      </w:pPr>
      <w:r>
        <w:rPr>
          <w:rFonts w:ascii="仿宋_GB2312" w:eastAsia="仿宋_GB2312" w:hint="eastAsia"/>
          <w:bCs/>
          <w:kern w:val="0"/>
          <w:sz w:val="24"/>
        </w:rPr>
        <w:t>企业名称：</w:t>
      </w:r>
      <w:r>
        <w:rPr>
          <w:rFonts w:ascii="仿宋_GB2312" w:eastAsia="仿宋_GB2312" w:hint="eastAsia"/>
          <w:bCs/>
          <w:kern w:val="0"/>
          <w:sz w:val="24"/>
          <w:u w:val="single"/>
        </w:rPr>
        <w:t xml:space="preserve">                                    </w:t>
      </w:r>
      <w:r>
        <w:rPr>
          <w:rFonts w:ascii="仿宋_GB2312" w:eastAsia="仿宋_GB2312" w:hint="eastAsia"/>
          <w:bCs/>
          <w:kern w:val="0"/>
          <w:sz w:val="24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</w:rPr>
        <w:t>填报人：</w:t>
      </w:r>
      <w:r>
        <w:rPr>
          <w:rFonts w:ascii="仿宋_GB2312" w:eastAsia="仿宋_GB2312" w:hint="eastAsia"/>
          <w:bCs/>
          <w:kern w:val="0"/>
          <w:sz w:val="24"/>
          <w:u w:val="single"/>
        </w:rPr>
        <w:t xml:space="preserve">                      </w:t>
      </w:r>
    </w:p>
    <w:p w:rsidR="00BC6B42" w:rsidRDefault="00C336D2">
      <w:pPr>
        <w:spacing w:beforeLines="100" w:before="312" w:afterLines="30" w:after="93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 w:hint="eastAsia"/>
          <w:bCs/>
          <w:sz w:val="24"/>
          <w:szCs w:val="30"/>
        </w:rPr>
        <w:t>联系电话：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传真：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领导签字：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</w:t>
      </w:r>
    </w:p>
    <w:p w:rsidR="00BC6B42" w:rsidRDefault="00C336D2">
      <w:pPr>
        <w:spacing w:line="440" w:lineRule="exact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/>
          <w:bCs/>
          <w:sz w:val="24"/>
          <w:szCs w:val="30"/>
        </w:rPr>
        <w:t>填报时间</w:t>
      </w:r>
      <w:r>
        <w:rPr>
          <w:rFonts w:ascii="华文中宋" w:eastAsia="仿宋_GB2312" w:hAnsi="华文中宋"/>
          <w:bCs/>
          <w:sz w:val="24"/>
          <w:szCs w:val="30"/>
        </w:rPr>
        <w:t>: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年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月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>日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/>
          <w:bCs/>
          <w:sz w:val="24"/>
          <w:szCs w:val="30"/>
        </w:rPr>
        <w:t>E-mail: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                  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</w:t>
      </w:r>
    </w:p>
    <w:p w:rsidR="00BC6B42" w:rsidRDefault="00BC6B42">
      <w:pPr>
        <w:spacing w:beforeLines="50" w:before="156" w:afterLines="50" w:after="156"/>
        <w:outlineLvl w:val="0"/>
        <w:rPr>
          <w:rFonts w:ascii="宋体" w:hAnsi="宋体"/>
          <w:b/>
          <w:bCs/>
          <w:sz w:val="30"/>
        </w:rPr>
      </w:pPr>
    </w:p>
    <w:tbl>
      <w:tblPr>
        <w:tblW w:w="863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2"/>
        <w:gridCol w:w="3014"/>
        <w:gridCol w:w="1618"/>
      </w:tblGrid>
      <w:tr w:rsidR="00BC6B42">
        <w:trPr>
          <w:cantSplit/>
          <w:trHeight w:val="340"/>
          <w:jc w:val="center"/>
        </w:trPr>
        <w:tc>
          <w:tcPr>
            <w:tcW w:w="4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B42" w:rsidRDefault="00C336D2">
            <w:pPr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30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C6B42" w:rsidRDefault="00C336D2">
            <w:pPr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6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单位</w:t>
            </w:r>
          </w:p>
        </w:tc>
      </w:tr>
      <w:tr w:rsidR="00BC6B42">
        <w:trPr>
          <w:cantSplit/>
          <w:trHeight w:val="344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一、研发中心人员情况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344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专职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研发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人员数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其中：高级职称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ind w:firstLineChars="200" w:firstLine="36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其中：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以上人员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博士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ind w:firstLineChars="500" w:firstLine="90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二、实验室与仪器设备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拥有国家重点实验室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个</w:t>
            </w:r>
            <w:proofErr w:type="gramEnd"/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拥有自治区重点实验室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个</w:t>
            </w:r>
            <w:proofErr w:type="gramEnd"/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万元以上仪器设备数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台（套）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仪器设备原值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新增仪器设备原值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三、仪器开放共享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是否对外开放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共享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否□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是否加入了内蒙古自治区大型仪器协作共用网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否□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仪器对外开放次数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次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仪器对外开放收入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四、研发活动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研发经费支出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研发项目数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其中：国家级科技项目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自治区级科技项目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lastRenderedPageBreak/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市级科技项目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已完成研发项目数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其中：国家级科技项目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自治区级科技项目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市级科技项目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五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企业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经济指标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是否高新技术企业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否□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营业总收入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产品销售收入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上缴税额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2" w:rsidRDefault="00C336D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净利润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千元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14"/>
                <w:sz w:val="18"/>
                <w:szCs w:val="18"/>
              </w:rPr>
              <w:t>六、知识产权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当年受理的知识产权申请数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其中：发明专利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rPr>
                <w:rFonts w:asciiTheme="minorEastAsia" w:eastAsiaTheme="minorEastAsia" w:hAnsiTheme="minorEastAsia" w:cstheme="minorEastAsia"/>
                <w:spacing w:val="-14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4"/>
                <w:sz w:val="18"/>
                <w:szCs w:val="18"/>
              </w:rPr>
              <w:t>累计授权专利数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</w:tr>
      <w:tr w:rsidR="00BC6B42">
        <w:trPr>
          <w:cantSplit/>
          <w:trHeight w:val="409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ind w:firstLineChars="300" w:firstLine="45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4"/>
                <w:sz w:val="18"/>
                <w:szCs w:val="18"/>
              </w:rPr>
              <w:t>其中：发明专利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BC6B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42" w:rsidRDefault="00C336D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</w:t>
            </w:r>
          </w:p>
        </w:tc>
      </w:tr>
    </w:tbl>
    <w:p w:rsidR="00BC6B42" w:rsidRDefault="00BC6B42"/>
    <w:p w:rsidR="00BC6B42" w:rsidRDefault="00BC6B42">
      <w:pPr>
        <w:rPr>
          <w:b/>
        </w:rPr>
      </w:pPr>
    </w:p>
    <w:p w:rsidR="00BC6B42" w:rsidRDefault="00BC6B42"/>
    <w:sectPr w:rsidR="00BC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5170"/>
    <w:rsid w:val="00BC6B42"/>
    <w:rsid w:val="00C336D2"/>
    <w:rsid w:val="0B3A4394"/>
    <w:rsid w:val="55805170"/>
    <w:rsid w:val="74192284"/>
    <w:rsid w:val="7FE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4111"/>
  <w15:docId w15:val="{C96C097A-1E2B-48CC-A7C7-82026D7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LiLanLi</cp:lastModifiedBy>
  <cp:revision>3</cp:revision>
  <dcterms:created xsi:type="dcterms:W3CDTF">2018-11-07T07:35:00Z</dcterms:created>
  <dcterms:modified xsi:type="dcterms:W3CDTF">2019-02-21T08:58:00Z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