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5D" w:rsidRPr="00956CDD" w:rsidRDefault="00F30C5D" w:rsidP="00F30C5D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956CDD"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 w:rsidRPr="00956CDD">
        <w:rPr>
          <w:rFonts w:ascii="Times New Roman" w:eastAsia="黑体" w:hAnsi="Times New Roman" w:cs="Times New Roman"/>
          <w:color w:val="000000"/>
          <w:sz w:val="32"/>
          <w:szCs w:val="32"/>
        </w:rPr>
        <w:t>3</w:t>
      </w:r>
    </w:p>
    <w:p w:rsidR="00F30C5D" w:rsidRPr="00956CDD" w:rsidRDefault="00F30C5D" w:rsidP="00F30C5D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F30C5D" w:rsidRPr="00956CDD" w:rsidRDefault="00F30C5D" w:rsidP="00772FBC">
      <w:pPr>
        <w:spacing w:afterLines="100" w:line="360" w:lineRule="auto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956CDD">
        <w:rPr>
          <w:rFonts w:ascii="Times New Roman" w:eastAsia="方正小标宋简体" w:hAnsi="Times New Roman" w:cs="Times New Roman"/>
          <w:color w:val="000000"/>
          <w:sz w:val="36"/>
          <w:szCs w:val="36"/>
        </w:rPr>
        <w:t>内蒙古自治区</w:t>
      </w:r>
      <w:r w:rsidRPr="00956CDD">
        <w:rPr>
          <w:rFonts w:ascii="Times New Roman" w:eastAsia="方正小标宋简体" w:hAnsi="Times New Roman" w:cs="Times New Roman"/>
          <w:color w:val="000000"/>
          <w:sz w:val="36"/>
          <w:szCs w:val="36"/>
        </w:rPr>
        <w:t>2018</w:t>
      </w:r>
      <w:r w:rsidRPr="00956CDD">
        <w:rPr>
          <w:rFonts w:ascii="Times New Roman" w:eastAsia="方正小标宋简体" w:hAnsi="Times New Roman" w:cs="Times New Roman"/>
          <w:color w:val="000000"/>
          <w:sz w:val="36"/>
          <w:szCs w:val="36"/>
        </w:rPr>
        <w:t>年度企业研究开发中心认定名单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3180"/>
        <w:gridCol w:w="3057"/>
        <w:gridCol w:w="1726"/>
      </w:tblGrid>
      <w:tr w:rsidR="00F30C5D" w:rsidRPr="00956CDD" w:rsidTr="00F57E97">
        <w:trPr>
          <w:trHeight w:val="737"/>
          <w:tblHeader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序号</w:t>
            </w:r>
          </w:p>
        </w:tc>
        <w:tc>
          <w:tcPr>
            <w:tcW w:w="3180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研发中心名称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建设企业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956CDD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所在盟市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欧晶科技高纯石英坩埚研究开发中心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内蒙古欧晶科技股份有限公司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呼和浩特市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0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呼和浩特市博洋风力发电机及控制系统研究开发中心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呼和浩特市博洋可再生能源有限责任公司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呼和浩特市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0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凯蒙药业中蒙医药研究开发中心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内蒙古凯蒙药业有限公司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呼和浩特市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0" w:type="dxa"/>
            <w:vAlign w:val="center"/>
          </w:tcPr>
          <w:p w:rsidR="00F30C5D" w:rsidRPr="00595DD6" w:rsidRDefault="00F30C5D" w:rsidP="009C6963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95D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内蒙古红太阳</w:t>
            </w:r>
            <w:r w:rsidR="009C6963" w:rsidRPr="00595DD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调味品</w:t>
            </w:r>
            <w:r w:rsidRPr="00595D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研究开发中心</w:t>
            </w:r>
          </w:p>
        </w:tc>
        <w:tc>
          <w:tcPr>
            <w:tcW w:w="3057" w:type="dxa"/>
            <w:vAlign w:val="center"/>
          </w:tcPr>
          <w:p w:rsidR="00F30C5D" w:rsidRPr="00595DD6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95D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内蒙古红太阳食品有限公司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呼和浩特市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0" w:type="dxa"/>
            <w:vAlign w:val="center"/>
          </w:tcPr>
          <w:p w:rsidR="00F30C5D" w:rsidRPr="00595DD6" w:rsidRDefault="00F30C5D" w:rsidP="00054F7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95D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内蒙古银宏干细胞生</w:t>
            </w:r>
            <w:r w:rsidR="00054F7B" w:rsidRPr="00595DD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物资源储存及应用</w:t>
            </w:r>
            <w:r w:rsidRPr="00595D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内蒙古银宏干细胞生命科技投资有限公司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呼和浩特市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80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包钢利尔耐火材料研究开发中心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内蒙古包钢利尔高温材料有限公司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包头市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80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包钢矿研院矿产资源综合利用研究开发中心</w:t>
            </w:r>
          </w:p>
        </w:tc>
        <w:tc>
          <w:tcPr>
            <w:tcW w:w="3057" w:type="dxa"/>
            <w:vAlign w:val="center"/>
          </w:tcPr>
          <w:p w:rsidR="00F30C5D" w:rsidRPr="00595DD6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95D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包钢集团矿山研究院</w:t>
            </w:r>
            <w:r w:rsidR="00A429B6" w:rsidRPr="00595DD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（有限责任公司）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包头市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80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聚能节能技术研究开发中心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内蒙古聚能节能服务有限公司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包头市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80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包头鸿斌伟业干混砂浆研究开发中心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包头市鸿斌伟业建材制造有限公司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包头市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80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稀土永磁材料磁应用组件研究开发中心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包头市英思特稀磁新材料股份有限公司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包头市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80" w:type="dxa"/>
            <w:vAlign w:val="center"/>
          </w:tcPr>
          <w:p w:rsidR="00F30C5D" w:rsidRPr="00595DD6" w:rsidRDefault="00F30C5D" w:rsidP="000248A9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95D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内蒙古华禹秸秆深加工技术研究开发中心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内蒙古华禹农牧机械有限公司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包头市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80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为者常成网络安全研究开发中心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为者常成网络科技有限公司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包头市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80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路易精普检验检测研究开发中心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内蒙古路易精普检测科技有限公司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包头市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80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包头江馨微</w:t>
            </w: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VCM</w:t>
            </w: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马达研究开发中心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包头江馨微电机科技有限公司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包头市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80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中金内蒙古矿业铜钼矿采选研究开发中心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中国黄金集团内蒙古矿业有限公司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呼伦贝尔市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80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内蒙古拉锁式新型建材研究开发中心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内蒙古拉锁式新型建材科技有限公司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呼伦贝尔市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80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呼伦贝尔友谊乳业配方奶粉研究开发中心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呼伦贝尔友谊乳业（集团）有限责任公司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呼伦贝尔市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80" w:type="dxa"/>
            <w:vAlign w:val="center"/>
          </w:tcPr>
          <w:p w:rsidR="00F30C5D" w:rsidRPr="00595DD6" w:rsidRDefault="00F30C5D" w:rsidP="003E4979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95D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兴盛宏农机具研究开发中心</w:t>
            </w:r>
          </w:p>
        </w:tc>
        <w:tc>
          <w:tcPr>
            <w:tcW w:w="3057" w:type="dxa"/>
            <w:vAlign w:val="center"/>
          </w:tcPr>
          <w:p w:rsidR="002B528B" w:rsidRPr="00595DD6" w:rsidRDefault="002B528B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95DD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科右前旗兴盛宏农机具制造有限公司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兴安盟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80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兴义农丰现代农机装备制造研究开发中心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扎赉特旗兴义农丰农牧机械装备有限公司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兴安盟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80" w:type="dxa"/>
            <w:vAlign w:val="center"/>
          </w:tcPr>
          <w:p w:rsidR="00F30C5D" w:rsidRPr="00595DD6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95D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杜美多羔羊</w:t>
            </w:r>
            <w:r w:rsidR="000248A9" w:rsidRPr="00595DD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基因育种</w:t>
            </w:r>
            <w:r w:rsidRPr="00595D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内蒙古杜美牧业生物科技有限公司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兴安盟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80" w:type="dxa"/>
            <w:vAlign w:val="center"/>
          </w:tcPr>
          <w:p w:rsidR="00F30C5D" w:rsidRPr="00595DD6" w:rsidRDefault="00065578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95D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</w:t>
            </w:r>
            <w:r w:rsidR="00F30C5D" w:rsidRPr="00595D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联业云智慧农业研究开发中心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内蒙古联业农业科技有限公司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通辽市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80" w:type="dxa"/>
            <w:vAlign w:val="center"/>
          </w:tcPr>
          <w:p w:rsidR="00F30C5D" w:rsidRPr="00956CDD" w:rsidRDefault="009A4880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</w:t>
            </w:r>
            <w:r w:rsidR="00F30C5D"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辽中京生态肥料研究开发中心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内蒙古辽中京农业科技有限责任公司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赤峰市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80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内蒙伊品氨基酸研究开发中心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内蒙古伊品生物科技有限公司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赤峰市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80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大唐新能源风力发电研究开发中心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大唐（赤峰）新能源有限公司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赤峰市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80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内蒙古朗坤智慧城市与大数据应用技术研究开发中心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内蒙古朗坤科技有限公司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赤峰市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80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内蒙古金陶黄金采选研究开发中心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内蒙古金陶股份有限公司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赤峰市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80" w:type="dxa"/>
            <w:vAlign w:val="center"/>
          </w:tcPr>
          <w:p w:rsidR="00F30C5D" w:rsidRPr="00595DD6" w:rsidRDefault="00F30C5D" w:rsidP="007F3551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95D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埃晶</w:t>
            </w:r>
            <w:r w:rsidR="006A29FF" w:rsidRPr="00595DD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智能</w:t>
            </w:r>
            <w:r w:rsidR="002B7B4E" w:rsidRPr="00595DD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手机显示</w:t>
            </w:r>
            <w:r w:rsidRPr="00595D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研究开发中心</w:t>
            </w:r>
          </w:p>
        </w:tc>
        <w:tc>
          <w:tcPr>
            <w:tcW w:w="3057" w:type="dxa"/>
            <w:vAlign w:val="center"/>
          </w:tcPr>
          <w:p w:rsidR="00F30C5D" w:rsidRPr="00D61D17" w:rsidRDefault="00F30C5D" w:rsidP="00F57E9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61D17">
              <w:rPr>
                <w:rFonts w:ascii="Times New Roman" w:eastAsia="仿宋_GB2312" w:hAnsi="Times New Roman" w:cs="Times New Roman"/>
                <w:sz w:val="24"/>
                <w:szCs w:val="24"/>
              </w:rPr>
              <w:t>赤峰埃晶电子科技有限公司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赤峰市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80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兆泰科技公共安全技术防范系统研发中心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锡林浩特市兆泰科技发展有限责任公司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锡林郭勒盟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80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羊羊牧业苏尼特羊研究开发中心</w:t>
            </w:r>
          </w:p>
        </w:tc>
        <w:tc>
          <w:tcPr>
            <w:tcW w:w="3057" w:type="dxa"/>
            <w:vAlign w:val="center"/>
          </w:tcPr>
          <w:p w:rsidR="00F30C5D" w:rsidRPr="00595DD6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95D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锡林郭勒盟羊羊牧业</w:t>
            </w:r>
            <w:r w:rsidR="009277B2" w:rsidRPr="00595DD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股份</w:t>
            </w:r>
            <w:r w:rsidRPr="00595D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锡林郭勒盟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80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同福新型墙体材料研究开发中心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察右前旗同福建材有限责任公司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乌兰察布市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80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鄂尔多斯源盛光电</w:t>
            </w: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AMOLED</w:t>
            </w: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有机发光显示研究开发中心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鄂尔多斯市源盛光电有限责任公司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鄂尔多斯市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80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易暖科技多功能采暖炉研究开发中心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内蒙古易暖科技有限公司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鄂尔多斯市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80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内蒙古敏盖绒山羊研究开发中心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鄂尔多斯市立新实业有限公司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鄂尔多斯市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80" w:type="dxa"/>
            <w:vAlign w:val="center"/>
          </w:tcPr>
          <w:p w:rsidR="00F30C5D" w:rsidRPr="00595DD6" w:rsidRDefault="00E2750B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95D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百善健康</w:t>
            </w:r>
            <w:r w:rsidR="00F30C5D" w:rsidRPr="00595D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脑科学与脑疾病非药物康复技术研发中心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内蒙古百善健康管理有限公司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鄂尔多斯市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80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昊华国泰新型煤化工研究开发中心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鄂尔多斯市昊华国泰化工有限公司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鄂尔多斯市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80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内蒙古蒙乔食品坚果加工研究开发中心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内蒙古乔家大院蒙乔食品有限责任公司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巴彦淖尔市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80" w:type="dxa"/>
            <w:vAlign w:val="center"/>
          </w:tcPr>
          <w:p w:rsidR="00F30C5D" w:rsidRPr="00956CDD" w:rsidRDefault="00F30C5D" w:rsidP="009277B2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巴彦淖尔市锦泰源果蔬研究开发中心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巴彦淖尔市锦泰源现代农牧业科技有限公司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巴彦淖尔市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80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内蒙古巴彦淖尔天马羊绒制品研究开发中心</w:t>
            </w:r>
          </w:p>
        </w:tc>
        <w:tc>
          <w:tcPr>
            <w:tcW w:w="3057" w:type="dxa"/>
            <w:vAlign w:val="center"/>
          </w:tcPr>
          <w:p w:rsidR="00F30C5D" w:rsidRPr="00595DD6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95D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巴彦淖尔天马羊绒制品有限公司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巴彦淖尔市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80" w:type="dxa"/>
            <w:vAlign w:val="center"/>
          </w:tcPr>
          <w:p w:rsidR="00F30C5D" w:rsidRPr="00595DD6" w:rsidRDefault="00F30C5D" w:rsidP="002E494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95D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乌拉特</w:t>
            </w:r>
            <w:r w:rsidR="002E494F" w:rsidRPr="00595D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后旗紫金</w:t>
            </w:r>
            <w:r w:rsidRPr="00595D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矿业</w:t>
            </w:r>
            <w:r w:rsidR="00DB6A04" w:rsidRPr="00595DD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铅锌采选</w:t>
            </w:r>
            <w:r w:rsidRPr="00595D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研发中心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乌拉特后旗紫金矿业有限公司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巴彦淖尔市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80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联邦动保动物用药研究开发中心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内蒙古联邦动保药品有限公司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巴彦淖尔市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80" w:type="dxa"/>
            <w:vAlign w:val="center"/>
          </w:tcPr>
          <w:p w:rsidR="00F30C5D" w:rsidRPr="00595DD6" w:rsidRDefault="00F30C5D" w:rsidP="00EB6078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95D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草原晶鑫</w:t>
            </w:r>
            <w:r w:rsidR="00EB6078" w:rsidRPr="00595DD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肉羊产品加工企业</w:t>
            </w:r>
            <w:r w:rsidRPr="00595D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研发中心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CC1AF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内蒙古草原晶鑫食品有限公司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巴彦淖尔市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80" w:type="dxa"/>
            <w:vAlign w:val="center"/>
          </w:tcPr>
          <w:p w:rsidR="00F30C5D" w:rsidRPr="00595DD6" w:rsidRDefault="00F30C5D" w:rsidP="0064242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95D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内蒙古富康荣盛</w:t>
            </w:r>
            <w:r w:rsidR="0064242B" w:rsidRPr="00595DD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节水材料</w:t>
            </w:r>
            <w:r w:rsidRPr="00595D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内蒙古富康荣盛管业有限责任公司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巴彦淖尔市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80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天誉煤炭精煤研究开发中心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乌海市天誉煤炭有限责任公司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乌海市</w:t>
            </w:r>
          </w:p>
        </w:tc>
      </w:tr>
      <w:tr w:rsidR="00F30C5D" w:rsidRPr="00956CDD" w:rsidTr="00F57E97">
        <w:trPr>
          <w:trHeight w:val="737"/>
          <w:jc w:val="center"/>
        </w:trPr>
        <w:tc>
          <w:tcPr>
            <w:tcW w:w="792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80" w:type="dxa"/>
            <w:vAlign w:val="center"/>
          </w:tcPr>
          <w:p w:rsidR="00F30C5D" w:rsidRPr="00595DD6" w:rsidRDefault="00F30C5D" w:rsidP="00574D03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95D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圆通矿业</w:t>
            </w:r>
            <w:r w:rsidR="00574D03" w:rsidRPr="00595DD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有色金属</w:t>
            </w:r>
            <w:r w:rsidRPr="00595D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研究开发中心</w:t>
            </w:r>
          </w:p>
        </w:tc>
        <w:tc>
          <w:tcPr>
            <w:tcW w:w="3057" w:type="dxa"/>
            <w:vAlign w:val="center"/>
          </w:tcPr>
          <w:p w:rsidR="00F30C5D" w:rsidRPr="00956CDD" w:rsidRDefault="00F30C5D" w:rsidP="00F57E9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额济纳旗圆通矿业有限责任公司</w:t>
            </w:r>
          </w:p>
        </w:tc>
        <w:tc>
          <w:tcPr>
            <w:tcW w:w="1726" w:type="dxa"/>
            <w:vAlign w:val="center"/>
          </w:tcPr>
          <w:p w:rsidR="00F30C5D" w:rsidRPr="00956CDD" w:rsidRDefault="00F30C5D" w:rsidP="00F57E9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56C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阿拉善盟</w:t>
            </w:r>
          </w:p>
        </w:tc>
      </w:tr>
    </w:tbl>
    <w:p w:rsidR="00F30C5D" w:rsidRPr="00956CDD" w:rsidRDefault="00F30C5D" w:rsidP="00F30C5D">
      <w:pPr>
        <w:rPr>
          <w:rFonts w:ascii="Times New Roman" w:eastAsia="仿宋_GB2312" w:hAnsi="Times New Roman" w:cs="Times New Roman"/>
          <w:sz w:val="24"/>
        </w:rPr>
      </w:pPr>
    </w:p>
    <w:p w:rsidR="00F30C5D" w:rsidRPr="00956CDD" w:rsidRDefault="00F30C5D">
      <w:pPr>
        <w:widowControl/>
        <w:jc w:val="left"/>
        <w:rPr>
          <w:rFonts w:ascii="Times New Roman" w:eastAsia="仿宋_GB2312" w:hAnsi="Times New Roman" w:cs="Times New Roman"/>
          <w:sz w:val="30"/>
        </w:rPr>
      </w:pPr>
    </w:p>
    <w:sectPr w:rsidR="00F30C5D" w:rsidRPr="00956CDD" w:rsidSect="00FA3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897" w:rsidRDefault="005E1897" w:rsidP="009D4D2D">
      <w:r>
        <w:separator/>
      </w:r>
    </w:p>
  </w:endnote>
  <w:endnote w:type="continuationSeparator" w:id="0">
    <w:p w:rsidR="005E1897" w:rsidRDefault="005E1897" w:rsidP="009D4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大黑简体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897" w:rsidRDefault="005E1897" w:rsidP="009D4D2D">
      <w:r>
        <w:separator/>
      </w:r>
    </w:p>
  </w:footnote>
  <w:footnote w:type="continuationSeparator" w:id="0">
    <w:p w:rsidR="005E1897" w:rsidRDefault="005E1897" w:rsidP="009D4D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8F4"/>
    <w:rsid w:val="00015403"/>
    <w:rsid w:val="000248A9"/>
    <w:rsid w:val="00054F7B"/>
    <w:rsid w:val="00065578"/>
    <w:rsid w:val="000C18F4"/>
    <w:rsid w:val="001838D0"/>
    <w:rsid w:val="002B528B"/>
    <w:rsid w:val="002B7B4E"/>
    <w:rsid w:val="002E494F"/>
    <w:rsid w:val="00350A03"/>
    <w:rsid w:val="003623CF"/>
    <w:rsid w:val="003E4979"/>
    <w:rsid w:val="003E6845"/>
    <w:rsid w:val="004062CC"/>
    <w:rsid w:val="0042132F"/>
    <w:rsid w:val="004455FE"/>
    <w:rsid w:val="00547999"/>
    <w:rsid w:val="00574D03"/>
    <w:rsid w:val="00595DD6"/>
    <w:rsid w:val="005C5CAD"/>
    <w:rsid w:val="005D1590"/>
    <w:rsid w:val="005E1897"/>
    <w:rsid w:val="005E5BF7"/>
    <w:rsid w:val="00612BF9"/>
    <w:rsid w:val="0064242B"/>
    <w:rsid w:val="00677EC5"/>
    <w:rsid w:val="006A29FF"/>
    <w:rsid w:val="00772FBC"/>
    <w:rsid w:val="007937DD"/>
    <w:rsid w:val="007F3551"/>
    <w:rsid w:val="00831658"/>
    <w:rsid w:val="00845732"/>
    <w:rsid w:val="008608E9"/>
    <w:rsid w:val="00883E14"/>
    <w:rsid w:val="008B45FA"/>
    <w:rsid w:val="008E1538"/>
    <w:rsid w:val="009277B2"/>
    <w:rsid w:val="00956CDD"/>
    <w:rsid w:val="009769B7"/>
    <w:rsid w:val="009A4880"/>
    <w:rsid w:val="009B5A3D"/>
    <w:rsid w:val="009C6914"/>
    <w:rsid w:val="009C6963"/>
    <w:rsid w:val="009D4D2D"/>
    <w:rsid w:val="00A15CB8"/>
    <w:rsid w:val="00A25CAB"/>
    <w:rsid w:val="00A429B6"/>
    <w:rsid w:val="00B52007"/>
    <w:rsid w:val="00BD320E"/>
    <w:rsid w:val="00C12154"/>
    <w:rsid w:val="00C5639D"/>
    <w:rsid w:val="00C84149"/>
    <w:rsid w:val="00CA5901"/>
    <w:rsid w:val="00CB360B"/>
    <w:rsid w:val="00CC1AF7"/>
    <w:rsid w:val="00CE5903"/>
    <w:rsid w:val="00D61D17"/>
    <w:rsid w:val="00D9723C"/>
    <w:rsid w:val="00DB6A04"/>
    <w:rsid w:val="00DB7E36"/>
    <w:rsid w:val="00DD0C4A"/>
    <w:rsid w:val="00E04957"/>
    <w:rsid w:val="00E2491C"/>
    <w:rsid w:val="00E2750B"/>
    <w:rsid w:val="00E95D0C"/>
    <w:rsid w:val="00EB6078"/>
    <w:rsid w:val="00EF26A9"/>
    <w:rsid w:val="00F30C5D"/>
    <w:rsid w:val="00F36D60"/>
    <w:rsid w:val="00FA36C9"/>
    <w:rsid w:val="08FD6BE2"/>
    <w:rsid w:val="3D2E1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D2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D2D"/>
    <w:rPr>
      <w:kern w:val="2"/>
      <w:sz w:val="18"/>
      <w:szCs w:val="18"/>
    </w:rPr>
  </w:style>
  <w:style w:type="paragraph" w:customStyle="1" w:styleId="a5">
    <w:name w:val="局发文正文"/>
    <w:basedOn w:val="a"/>
    <w:uiPriority w:val="99"/>
    <w:rsid w:val="00F30C5D"/>
    <w:pPr>
      <w:adjustRightInd w:val="0"/>
      <w:spacing w:line="600" w:lineRule="exact"/>
      <w:ind w:firstLineChars="200" w:firstLine="200"/>
      <w:textAlignment w:val="baseline"/>
    </w:pPr>
    <w:rPr>
      <w:rFonts w:ascii="仿宋_GB2312" w:eastAsia="仿宋_GB2312" w:hAnsi="Times New Roman" w:cs="Times New Roman"/>
      <w:caps/>
      <w:spacing w:val="6"/>
      <w:kern w:val="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LiLanLi</dc:creator>
  <cp:lastModifiedBy>Administrator</cp:lastModifiedBy>
  <cp:revision>2</cp:revision>
  <dcterms:created xsi:type="dcterms:W3CDTF">2019-01-22T08:24:00Z</dcterms:created>
  <dcterms:modified xsi:type="dcterms:W3CDTF">2019-01-22T08:24:00Z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