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32"/>
          <w:szCs w:val="32"/>
        </w:rPr>
      </w:pPr>
      <w:bookmarkStart w:id="0" w:name="_GoBack"/>
      <w:bookmarkEnd w:id="0"/>
      <w:r>
        <w:rPr>
          <w:rFonts w:hint="eastAsia" w:ascii="仿宋_GB2312" w:eastAsia="仿宋_GB2312"/>
          <w:sz w:val="32"/>
          <w:szCs w:val="32"/>
        </w:rPr>
        <w:t>附件4</w:t>
      </w:r>
    </w:p>
    <w:p>
      <w:pPr>
        <w:spacing w:line="360" w:lineRule="auto"/>
        <w:rPr>
          <w:rFonts w:ascii="仿宋_GB2312" w:eastAsia="仿宋_GB2312"/>
          <w:sz w:val="32"/>
          <w:szCs w:val="32"/>
        </w:rPr>
      </w:pPr>
    </w:p>
    <w:p>
      <w:pPr>
        <w:jc w:val="center"/>
        <w:rPr>
          <w:rFonts w:ascii="宋体" w:hAnsi="宋体" w:eastAsia="宋体"/>
          <w:sz w:val="44"/>
          <w:szCs w:val="44"/>
        </w:rPr>
      </w:pPr>
      <w:r>
        <w:rPr>
          <w:rFonts w:hint="eastAsia" w:ascii="宋体" w:hAnsi="宋体" w:eastAsia="宋体"/>
          <w:sz w:val="44"/>
          <w:szCs w:val="44"/>
        </w:rPr>
        <w:t>内蒙古自治区科技信用守信联合激励和失信联合惩戒制度</w:t>
      </w:r>
    </w:p>
    <w:p>
      <w:pPr>
        <w:spacing w:line="360" w:lineRule="auto"/>
        <w:jc w:val="center"/>
        <w:rPr>
          <w:rFonts w:ascii="仿宋_GB2312" w:eastAsia="仿宋_GB2312"/>
          <w:sz w:val="32"/>
          <w:szCs w:val="32"/>
        </w:rPr>
      </w:pPr>
      <w:r>
        <w:rPr>
          <w:rFonts w:hint="eastAsia" w:ascii="仿宋_GB2312" w:eastAsia="仿宋_GB2312"/>
          <w:sz w:val="32"/>
          <w:szCs w:val="32"/>
        </w:rPr>
        <w:t>(征求意见稿)</w:t>
      </w:r>
    </w:p>
    <w:p>
      <w:pPr>
        <w:spacing w:line="360" w:lineRule="auto"/>
        <w:jc w:val="center"/>
        <w:rPr>
          <w:rFonts w:ascii="宋体" w:hAnsi="宋体" w:eastAsia="宋体"/>
          <w:sz w:val="32"/>
          <w:szCs w:val="32"/>
        </w:rPr>
      </w:pPr>
    </w:p>
    <w:p>
      <w:pPr>
        <w:widowControl/>
        <w:shd w:val="clear" w:color="auto" w:fill="FFFFFF"/>
        <w:spacing w:line="360" w:lineRule="auto"/>
        <w:ind w:firstLine="640" w:firstLineChars="200"/>
        <w:rPr>
          <w:rFonts w:ascii="仿宋_GB2312" w:eastAsia="仿宋_GB2312"/>
          <w:sz w:val="32"/>
          <w:szCs w:val="32"/>
        </w:rPr>
      </w:pPr>
      <w:r>
        <w:rPr>
          <w:rFonts w:hint="eastAsia" w:ascii="仿宋_GB2312" w:eastAsia="仿宋_GB2312"/>
          <w:sz w:val="32"/>
          <w:szCs w:val="32"/>
        </w:rPr>
        <w:t>第一条 为了构建信用联合奖惩机制，营造诚实守信的信用环境，根据《</w:t>
      </w:r>
      <w:r>
        <w:rPr>
          <w:rFonts w:ascii="仿宋_GB2312" w:eastAsia="仿宋_GB2312"/>
          <w:sz w:val="32"/>
          <w:szCs w:val="32"/>
        </w:rPr>
        <w:t>内蒙古自治区人民政府关于建立完善守信联合激励和失信联合惩戒制度加快推进社会诚信建设的实施意见</w:t>
      </w:r>
      <w:r>
        <w:rPr>
          <w:rFonts w:hint="eastAsia" w:ascii="仿宋_GB2312" w:eastAsia="仿宋_GB2312"/>
          <w:sz w:val="32"/>
          <w:szCs w:val="32"/>
        </w:rPr>
        <w:t>》（</w:t>
      </w:r>
      <w:r>
        <w:rPr>
          <w:rFonts w:ascii="仿宋_GB2312" w:eastAsia="仿宋_GB2312"/>
          <w:sz w:val="32"/>
          <w:szCs w:val="32"/>
        </w:rPr>
        <w:t>内政发〔2017〕27号</w:t>
      </w:r>
      <w:r>
        <w:rPr>
          <w:rFonts w:hint="eastAsia" w:ascii="仿宋_GB2312" w:eastAsia="仿宋_GB2312"/>
          <w:sz w:val="32"/>
          <w:szCs w:val="32"/>
        </w:rPr>
        <w:t>）、《</w:t>
      </w:r>
      <w:r>
        <w:rPr>
          <w:rFonts w:ascii="仿宋_GB2312" w:eastAsia="仿宋_GB2312"/>
          <w:sz w:val="32"/>
          <w:szCs w:val="32"/>
        </w:rPr>
        <w:t>内蒙古自治区人民政府关于加快社会信用体系建设的意见</w:t>
      </w:r>
      <w:r>
        <w:rPr>
          <w:rFonts w:hint="eastAsia" w:ascii="仿宋_GB2312" w:eastAsia="仿宋_GB2312"/>
          <w:sz w:val="32"/>
          <w:szCs w:val="32"/>
        </w:rPr>
        <w:t>》（</w:t>
      </w:r>
      <w:r>
        <w:rPr>
          <w:rFonts w:ascii="仿宋_GB2312" w:eastAsia="仿宋_GB2312"/>
          <w:sz w:val="32"/>
          <w:szCs w:val="32"/>
        </w:rPr>
        <w:t>内政发〔2015〕146号</w:t>
      </w:r>
      <w:r>
        <w:rPr>
          <w:rFonts w:hint="eastAsia" w:ascii="仿宋_GB2312" w:eastAsia="仿宋_GB2312"/>
          <w:sz w:val="32"/>
          <w:szCs w:val="32"/>
        </w:rPr>
        <w:t>）等有关规定，制定本制度。</w:t>
      </w:r>
    </w:p>
    <w:p>
      <w:pPr>
        <w:widowControl/>
        <w:shd w:val="clear" w:color="auto" w:fill="FFFFFF"/>
        <w:spacing w:line="360" w:lineRule="auto"/>
        <w:ind w:firstLine="640" w:firstLineChars="200"/>
        <w:jc w:val="left"/>
        <w:rPr>
          <w:rFonts w:ascii="仿宋_GB2312" w:eastAsia="仿宋_GB2312"/>
          <w:sz w:val="32"/>
          <w:szCs w:val="32"/>
        </w:rPr>
      </w:pPr>
      <w:r>
        <w:rPr>
          <w:rFonts w:hint="eastAsia" w:ascii="仿宋_GB2312" w:eastAsia="仿宋_GB2312"/>
          <w:sz w:val="32"/>
          <w:szCs w:val="32"/>
        </w:rPr>
        <w:t>第二条 自治区</w:t>
      </w:r>
      <w:r>
        <w:rPr>
          <w:rFonts w:ascii="仿宋_GB2312" w:eastAsia="仿宋_GB2312"/>
          <w:sz w:val="32"/>
          <w:szCs w:val="32"/>
        </w:rPr>
        <w:t>各行政主管</w:t>
      </w:r>
      <w:r>
        <w:rPr>
          <w:rFonts w:hint="eastAsia" w:ascii="仿宋_GB2312" w:eastAsia="仿宋_GB2312"/>
          <w:sz w:val="32"/>
          <w:szCs w:val="32"/>
        </w:rPr>
        <w:t>部门认定</w:t>
      </w:r>
      <w:r>
        <w:rPr>
          <w:rFonts w:ascii="仿宋_GB2312" w:eastAsia="仿宋_GB2312"/>
          <w:sz w:val="32"/>
          <w:szCs w:val="32"/>
        </w:rPr>
        <w:t>的社会信用“</w:t>
      </w:r>
      <w:r>
        <w:rPr>
          <w:rFonts w:hint="eastAsia" w:ascii="仿宋_GB2312" w:eastAsia="仿宋_GB2312"/>
          <w:sz w:val="32"/>
          <w:szCs w:val="32"/>
        </w:rPr>
        <w:t>红黑名单</w:t>
      </w:r>
      <w:r>
        <w:rPr>
          <w:rFonts w:ascii="仿宋_GB2312" w:eastAsia="仿宋_GB2312"/>
          <w:sz w:val="32"/>
          <w:szCs w:val="32"/>
        </w:rPr>
        <w:t>”</w:t>
      </w:r>
      <w:r>
        <w:rPr>
          <w:rFonts w:hint="eastAsia" w:ascii="仿宋_GB2312" w:eastAsia="仿宋_GB2312"/>
          <w:sz w:val="32"/>
          <w:szCs w:val="32"/>
        </w:rPr>
        <w:t>信息</w:t>
      </w:r>
      <w:r>
        <w:rPr>
          <w:rFonts w:ascii="仿宋_GB2312" w:eastAsia="仿宋_GB2312"/>
          <w:sz w:val="32"/>
          <w:szCs w:val="32"/>
        </w:rPr>
        <w:t>作为</w:t>
      </w:r>
      <w:r>
        <w:rPr>
          <w:rFonts w:hint="eastAsia" w:ascii="仿宋_GB2312" w:eastAsia="仿宋_GB2312"/>
          <w:sz w:val="32"/>
          <w:szCs w:val="32"/>
        </w:rPr>
        <w:t>科技信用守信联合激励</w:t>
      </w:r>
      <w:r>
        <w:rPr>
          <w:rFonts w:ascii="仿宋_GB2312" w:eastAsia="仿宋_GB2312"/>
          <w:sz w:val="32"/>
          <w:szCs w:val="32"/>
        </w:rPr>
        <w:t>和失信联合惩戒的依据。</w:t>
      </w:r>
    </w:p>
    <w:p>
      <w:pPr>
        <w:widowControl/>
        <w:shd w:val="clear" w:color="auto" w:fill="FFFFFF"/>
        <w:spacing w:line="360" w:lineRule="auto"/>
        <w:ind w:firstLine="640" w:firstLineChars="200"/>
        <w:rPr>
          <w:rFonts w:ascii="仿宋_GB2312" w:eastAsia="仿宋_GB2312"/>
          <w:sz w:val="32"/>
          <w:szCs w:val="32"/>
        </w:rPr>
      </w:pPr>
      <w:r>
        <w:rPr>
          <w:rFonts w:hint="eastAsia" w:ascii="仿宋_GB2312" w:eastAsia="仿宋_GB2312"/>
          <w:sz w:val="32"/>
          <w:szCs w:val="32"/>
        </w:rPr>
        <w:t>第三条 社会信用</w:t>
      </w:r>
      <w:r>
        <w:rPr>
          <w:rFonts w:ascii="仿宋_GB2312" w:eastAsia="仿宋_GB2312"/>
          <w:sz w:val="32"/>
          <w:szCs w:val="32"/>
        </w:rPr>
        <w:t>“</w:t>
      </w:r>
      <w:r>
        <w:rPr>
          <w:rFonts w:hint="eastAsia" w:ascii="仿宋_GB2312" w:eastAsia="仿宋_GB2312"/>
          <w:sz w:val="32"/>
          <w:szCs w:val="32"/>
        </w:rPr>
        <w:t>红黑名单</w:t>
      </w:r>
      <w:r>
        <w:rPr>
          <w:rFonts w:ascii="仿宋_GB2312" w:eastAsia="仿宋_GB2312"/>
          <w:sz w:val="32"/>
          <w:szCs w:val="32"/>
        </w:rPr>
        <w:t>”</w:t>
      </w:r>
      <w:r>
        <w:rPr>
          <w:rFonts w:hint="eastAsia" w:ascii="仿宋_GB2312" w:eastAsia="仿宋_GB2312"/>
          <w:sz w:val="32"/>
          <w:szCs w:val="32"/>
        </w:rPr>
        <w:t>信息主要来源于“信用内蒙古”、“内蒙古协同监管</w:t>
      </w:r>
      <w:r>
        <w:rPr>
          <w:rFonts w:ascii="仿宋_GB2312" w:eastAsia="仿宋_GB2312"/>
          <w:sz w:val="32"/>
          <w:szCs w:val="32"/>
        </w:rPr>
        <w:t>平台</w:t>
      </w:r>
      <w:r>
        <w:rPr>
          <w:rFonts w:hint="eastAsia" w:ascii="仿宋_GB2312" w:eastAsia="仿宋_GB2312"/>
          <w:sz w:val="32"/>
          <w:szCs w:val="32"/>
        </w:rPr>
        <w:t>”网站。</w:t>
      </w:r>
    </w:p>
    <w:p>
      <w:pPr>
        <w:widowControl/>
        <w:shd w:val="clear" w:color="auto" w:fill="FFFFFF"/>
        <w:spacing w:line="360" w:lineRule="auto"/>
        <w:ind w:firstLine="640" w:firstLineChars="200"/>
        <w:rPr>
          <w:rFonts w:ascii="仿宋_GB2312" w:eastAsia="仿宋_GB2312"/>
          <w:sz w:val="32"/>
          <w:szCs w:val="32"/>
        </w:rPr>
      </w:pPr>
      <w:r>
        <w:rPr>
          <w:rFonts w:hint="eastAsia" w:ascii="仿宋_GB2312" w:eastAsia="仿宋_GB2312"/>
          <w:sz w:val="32"/>
          <w:szCs w:val="32"/>
        </w:rPr>
        <w:t>第四条 科技信用守信联合激励</w:t>
      </w:r>
      <w:r>
        <w:rPr>
          <w:rFonts w:ascii="仿宋_GB2312" w:eastAsia="仿宋_GB2312"/>
          <w:sz w:val="32"/>
          <w:szCs w:val="32"/>
        </w:rPr>
        <w:t>和失信联合惩戒</w:t>
      </w:r>
      <w:r>
        <w:rPr>
          <w:rFonts w:hint="eastAsia" w:ascii="仿宋_GB2312" w:eastAsia="仿宋_GB2312"/>
          <w:sz w:val="32"/>
          <w:szCs w:val="32"/>
        </w:rPr>
        <w:t>的</w:t>
      </w:r>
      <w:r>
        <w:rPr>
          <w:rFonts w:ascii="仿宋_GB2312" w:eastAsia="仿宋_GB2312"/>
          <w:sz w:val="32"/>
          <w:szCs w:val="32"/>
        </w:rPr>
        <w:t>责任主体为</w:t>
      </w:r>
      <w:r>
        <w:rPr>
          <w:rFonts w:hint="eastAsia" w:ascii="仿宋_GB2312" w:eastAsia="仿宋_GB2312"/>
          <w:sz w:val="32"/>
          <w:szCs w:val="32"/>
        </w:rPr>
        <w:t>在自治区行政区域内承担科技计划项目、创新平台</w:t>
      </w:r>
      <w:r>
        <w:rPr>
          <w:rFonts w:ascii="仿宋_GB2312" w:eastAsia="仿宋_GB2312"/>
          <w:sz w:val="32"/>
          <w:szCs w:val="32"/>
        </w:rPr>
        <w:t>建设</w:t>
      </w:r>
      <w:r>
        <w:rPr>
          <w:rFonts w:hint="eastAsia" w:ascii="仿宋_GB2312" w:eastAsia="仿宋_GB2312"/>
          <w:sz w:val="32"/>
          <w:szCs w:val="32"/>
        </w:rPr>
        <w:t>、</w:t>
      </w:r>
      <w:r>
        <w:rPr>
          <w:rFonts w:ascii="仿宋_GB2312" w:eastAsia="仿宋_GB2312"/>
          <w:sz w:val="32"/>
          <w:szCs w:val="32"/>
        </w:rPr>
        <w:t>高新技术企业认定</w:t>
      </w:r>
      <w:r>
        <w:rPr>
          <w:rFonts w:hint="eastAsia" w:ascii="仿宋_GB2312" w:eastAsia="仿宋_GB2312"/>
          <w:sz w:val="32"/>
          <w:szCs w:val="32"/>
        </w:rPr>
        <w:t>、</w:t>
      </w:r>
      <w:r>
        <w:rPr>
          <w:rFonts w:ascii="仿宋_GB2312" w:eastAsia="仿宋_GB2312"/>
          <w:sz w:val="32"/>
          <w:szCs w:val="32"/>
        </w:rPr>
        <w:t>科技成果报奖</w:t>
      </w:r>
      <w:r>
        <w:rPr>
          <w:rFonts w:hint="eastAsia" w:ascii="仿宋_GB2312" w:eastAsia="仿宋_GB2312"/>
          <w:sz w:val="32"/>
          <w:szCs w:val="32"/>
        </w:rPr>
        <w:t>和</w:t>
      </w:r>
      <w:r>
        <w:rPr>
          <w:rFonts w:ascii="仿宋_GB2312" w:eastAsia="仿宋_GB2312"/>
          <w:sz w:val="32"/>
          <w:szCs w:val="32"/>
        </w:rPr>
        <w:t>申请实验动物中心</w:t>
      </w:r>
      <w:r>
        <w:rPr>
          <w:rFonts w:hint="eastAsia" w:ascii="仿宋_GB2312" w:eastAsia="仿宋_GB2312"/>
          <w:sz w:val="32"/>
          <w:szCs w:val="32"/>
        </w:rPr>
        <w:t>的单位、法人代表、项目主持人</w:t>
      </w:r>
      <w:r>
        <w:rPr>
          <w:rFonts w:ascii="仿宋_GB2312" w:eastAsia="仿宋_GB2312"/>
          <w:sz w:val="32"/>
          <w:szCs w:val="32"/>
        </w:rPr>
        <w:t>、</w:t>
      </w:r>
      <w:r>
        <w:rPr>
          <w:rFonts w:hint="eastAsia" w:ascii="仿宋_GB2312" w:eastAsia="仿宋_GB2312"/>
          <w:sz w:val="32"/>
          <w:szCs w:val="32"/>
        </w:rPr>
        <w:t>参加人和</w:t>
      </w:r>
      <w:r>
        <w:rPr>
          <w:rFonts w:ascii="仿宋_GB2312" w:eastAsia="仿宋_GB2312"/>
          <w:sz w:val="32"/>
          <w:szCs w:val="32"/>
        </w:rPr>
        <w:t>评审评估专家</w:t>
      </w:r>
      <w:r>
        <w:rPr>
          <w:rFonts w:hint="eastAsia" w:ascii="仿宋_GB2312" w:eastAsia="仿宋_GB2312"/>
          <w:sz w:val="32"/>
          <w:szCs w:val="32"/>
        </w:rPr>
        <w:t>及</w:t>
      </w:r>
      <w:r>
        <w:rPr>
          <w:rFonts w:ascii="仿宋_GB2312" w:eastAsia="仿宋_GB2312"/>
          <w:sz w:val="32"/>
          <w:szCs w:val="32"/>
        </w:rPr>
        <w:t>从事科技管理</w:t>
      </w:r>
      <w:r>
        <w:rPr>
          <w:rFonts w:hint="eastAsia" w:ascii="仿宋_GB2312" w:eastAsia="仿宋_GB2312"/>
          <w:sz w:val="32"/>
          <w:szCs w:val="32"/>
        </w:rPr>
        <w:t>的单位和</w:t>
      </w:r>
      <w:r>
        <w:rPr>
          <w:rFonts w:ascii="仿宋_GB2312" w:eastAsia="仿宋_GB2312"/>
          <w:sz w:val="32"/>
          <w:szCs w:val="32"/>
        </w:rPr>
        <w:t>人员</w:t>
      </w:r>
      <w:r>
        <w:rPr>
          <w:rFonts w:hint="eastAsia" w:ascii="仿宋_GB2312" w:eastAsia="仿宋_GB2312"/>
          <w:sz w:val="32"/>
          <w:szCs w:val="32"/>
        </w:rPr>
        <w:t>；有</w:t>
      </w:r>
      <w:r>
        <w:rPr>
          <w:rFonts w:ascii="仿宋_GB2312" w:eastAsia="仿宋_GB2312"/>
          <w:sz w:val="32"/>
          <w:szCs w:val="32"/>
        </w:rPr>
        <w:t>假冒专利行为、以国家禁止</w:t>
      </w:r>
      <w:r>
        <w:rPr>
          <w:rFonts w:hint="eastAsia" w:ascii="仿宋_GB2312" w:eastAsia="仿宋_GB2312"/>
          <w:sz w:val="32"/>
          <w:szCs w:val="32"/>
        </w:rPr>
        <w:t>贸易</w:t>
      </w:r>
      <w:r>
        <w:rPr>
          <w:rFonts w:ascii="仿宋_GB2312" w:eastAsia="仿宋_GB2312"/>
          <w:sz w:val="32"/>
          <w:szCs w:val="32"/>
        </w:rPr>
        <w:t>的技术或者淘汰的技术进行交易</w:t>
      </w:r>
      <w:r>
        <w:rPr>
          <w:rFonts w:hint="eastAsia" w:ascii="仿宋_GB2312" w:eastAsia="仿宋_GB2312"/>
          <w:sz w:val="32"/>
          <w:szCs w:val="32"/>
        </w:rPr>
        <w:t>、</w:t>
      </w:r>
      <w:r>
        <w:rPr>
          <w:rFonts w:ascii="仿宋_GB2312" w:eastAsia="仿宋_GB2312"/>
          <w:sz w:val="32"/>
          <w:szCs w:val="32"/>
        </w:rPr>
        <w:t>擅自举办技术交易会或者其他名称</w:t>
      </w:r>
      <w:r>
        <w:rPr>
          <w:rFonts w:hint="eastAsia" w:ascii="仿宋_GB2312" w:eastAsia="仿宋_GB2312"/>
          <w:sz w:val="32"/>
          <w:szCs w:val="32"/>
        </w:rPr>
        <w:t>的</w:t>
      </w:r>
      <w:r>
        <w:rPr>
          <w:rFonts w:ascii="仿宋_GB2312" w:eastAsia="仿宋_GB2312"/>
          <w:sz w:val="32"/>
          <w:szCs w:val="32"/>
        </w:rPr>
        <w:t>技术交易会、订立假</w:t>
      </w:r>
      <w:r>
        <w:rPr>
          <w:rFonts w:hint="eastAsia" w:ascii="仿宋_GB2312" w:eastAsia="仿宋_GB2312"/>
          <w:sz w:val="32"/>
          <w:szCs w:val="32"/>
        </w:rPr>
        <w:t>技术</w:t>
      </w:r>
      <w:r>
        <w:rPr>
          <w:rFonts w:ascii="仿宋_GB2312" w:eastAsia="仿宋_GB2312"/>
          <w:sz w:val="32"/>
          <w:szCs w:val="32"/>
        </w:rPr>
        <w:t>合同、侵犯单位或者其他人技术权益的单位和</w:t>
      </w:r>
      <w:r>
        <w:rPr>
          <w:rFonts w:hint="eastAsia" w:ascii="仿宋_GB2312" w:eastAsia="仿宋_GB2312"/>
          <w:sz w:val="32"/>
          <w:szCs w:val="32"/>
        </w:rPr>
        <w:t>个人。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第五条 被自治区</w:t>
      </w:r>
      <w:r>
        <w:rPr>
          <w:rFonts w:ascii="仿宋_GB2312" w:eastAsia="仿宋_GB2312"/>
          <w:sz w:val="32"/>
          <w:szCs w:val="32"/>
        </w:rPr>
        <w:t>科技厅</w:t>
      </w:r>
      <w:r>
        <w:rPr>
          <w:rFonts w:hint="eastAsia" w:ascii="仿宋_GB2312" w:eastAsia="仿宋_GB2312"/>
          <w:sz w:val="32"/>
          <w:szCs w:val="32"/>
        </w:rPr>
        <w:t>或</w:t>
      </w:r>
      <w:r>
        <w:rPr>
          <w:rFonts w:ascii="仿宋_GB2312" w:eastAsia="仿宋_GB2312"/>
          <w:sz w:val="32"/>
          <w:szCs w:val="32"/>
        </w:rPr>
        <w:t>其他行政主管部门</w:t>
      </w:r>
      <w:r>
        <w:rPr>
          <w:rFonts w:hint="eastAsia" w:ascii="仿宋_GB2312" w:eastAsia="仿宋_GB2312"/>
          <w:sz w:val="32"/>
          <w:szCs w:val="32"/>
        </w:rPr>
        <w:t>列入</w:t>
      </w:r>
      <w:r>
        <w:rPr>
          <w:rFonts w:ascii="仿宋_GB2312" w:eastAsia="仿宋_GB2312"/>
          <w:sz w:val="32"/>
          <w:szCs w:val="32"/>
        </w:rPr>
        <w:t>“</w:t>
      </w:r>
      <w:r>
        <w:rPr>
          <w:rFonts w:hint="eastAsia" w:ascii="仿宋_GB2312" w:eastAsia="仿宋_GB2312"/>
          <w:sz w:val="32"/>
          <w:szCs w:val="32"/>
        </w:rPr>
        <w:t>红名单</w:t>
      </w:r>
      <w:r>
        <w:rPr>
          <w:rFonts w:ascii="仿宋_GB2312" w:eastAsia="仿宋_GB2312"/>
          <w:sz w:val="32"/>
          <w:szCs w:val="32"/>
        </w:rPr>
        <w:t>”</w:t>
      </w:r>
      <w:r>
        <w:rPr>
          <w:rFonts w:hint="eastAsia" w:ascii="仿宋_GB2312" w:eastAsia="仿宋_GB2312"/>
          <w:sz w:val="32"/>
          <w:szCs w:val="32"/>
        </w:rPr>
        <w:t>的，认定为联合激励对象</w:t>
      </w:r>
      <w:r>
        <w:rPr>
          <w:rFonts w:ascii="仿宋_GB2312" w:eastAsia="仿宋_GB2312"/>
          <w:sz w:val="32"/>
          <w:szCs w:val="32"/>
        </w:rPr>
        <w:t>，</w:t>
      </w:r>
      <w:r>
        <w:rPr>
          <w:rFonts w:hint="eastAsia" w:ascii="仿宋_GB2312" w:eastAsia="仿宋_GB2312"/>
          <w:sz w:val="32"/>
          <w:szCs w:val="32"/>
        </w:rPr>
        <w:t>采取以下激励措施：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（一）在科技计划</w:t>
      </w:r>
      <w:r>
        <w:rPr>
          <w:rFonts w:ascii="仿宋_GB2312" w:eastAsia="仿宋_GB2312"/>
          <w:sz w:val="32"/>
          <w:szCs w:val="32"/>
        </w:rPr>
        <w:t>项目申请、</w:t>
      </w:r>
      <w:r>
        <w:rPr>
          <w:rFonts w:hint="eastAsia" w:ascii="仿宋_GB2312" w:eastAsia="仿宋_GB2312"/>
          <w:sz w:val="32"/>
          <w:szCs w:val="32"/>
        </w:rPr>
        <w:t>科技成果报奖</w:t>
      </w:r>
      <w:r>
        <w:rPr>
          <w:rFonts w:ascii="仿宋_GB2312" w:eastAsia="仿宋_GB2312"/>
          <w:sz w:val="32"/>
          <w:szCs w:val="32"/>
        </w:rPr>
        <w:t>、高新技术企业认定</w:t>
      </w:r>
      <w:r>
        <w:rPr>
          <w:rFonts w:hint="eastAsia" w:ascii="仿宋_GB2312" w:eastAsia="仿宋_GB2312"/>
          <w:sz w:val="32"/>
          <w:szCs w:val="32"/>
        </w:rPr>
        <w:t>、平台载体认定和</w:t>
      </w:r>
      <w:r>
        <w:rPr>
          <w:rFonts w:ascii="仿宋_GB2312" w:eastAsia="仿宋_GB2312"/>
          <w:sz w:val="32"/>
          <w:szCs w:val="32"/>
        </w:rPr>
        <w:t>发明专利资助</w:t>
      </w:r>
      <w:r>
        <w:rPr>
          <w:rFonts w:hint="eastAsia" w:ascii="仿宋_GB2312" w:eastAsia="仿宋_GB2312"/>
          <w:sz w:val="32"/>
          <w:szCs w:val="32"/>
        </w:rPr>
        <w:t>时免除</w:t>
      </w:r>
      <w:r>
        <w:rPr>
          <w:rFonts w:ascii="仿宋_GB2312" w:eastAsia="仿宋_GB2312"/>
          <w:sz w:val="32"/>
          <w:szCs w:val="32"/>
        </w:rPr>
        <w:t>信用审查；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（二）减少项目监督</w:t>
      </w:r>
      <w:r>
        <w:rPr>
          <w:rFonts w:ascii="仿宋_GB2312" w:eastAsia="仿宋_GB2312"/>
          <w:sz w:val="32"/>
          <w:szCs w:val="32"/>
        </w:rPr>
        <w:t>检查的</w:t>
      </w:r>
      <w:r>
        <w:rPr>
          <w:rFonts w:hint="eastAsia" w:ascii="仿宋_GB2312" w:eastAsia="仿宋_GB2312"/>
          <w:sz w:val="32"/>
          <w:szCs w:val="32"/>
        </w:rPr>
        <w:t>频次；减少</w:t>
      </w:r>
      <w:r>
        <w:rPr>
          <w:rFonts w:ascii="仿宋_GB2312" w:eastAsia="仿宋_GB2312"/>
          <w:sz w:val="32"/>
          <w:szCs w:val="32"/>
        </w:rPr>
        <w:t>专利检查的频次；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（三）申请</w:t>
      </w:r>
      <w:r>
        <w:rPr>
          <w:rFonts w:ascii="仿宋_GB2312" w:eastAsia="仿宋_GB2312"/>
          <w:sz w:val="32"/>
          <w:szCs w:val="32"/>
        </w:rPr>
        <w:t>科技计划项目</w:t>
      </w:r>
      <w:r>
        <w:rPr>
          <w:rFonts w:hint="eastAsia" w:ascii="仿宋_GB2312" w:eastAsia="仿宋_GB2312"/>
          <w:sz w:val="32"/>
          <w:szCs w:val="32"/>
        </w:rPr>
        <w:t>、平台载体认定时</w:t>
      </w:r>
      <w:r>
        <w:rPr>
          <w:rFonts w:ascii="仿宋_GB2312" w:eastAsia="仿宋_GB2312"/>
          <w:sz w:val="32"/>
          <w:szCs w:val="32"/>
        </w:rPr>
        <w:t>，</w:t>
      </w:r>
      <w:r>
        <w:rPr>
          <w:rFonts w:hint="eastAsia" w:ascii="仿宋_GB2312" w:eastAsia="仿宋_GB2312"/>
          <w:sz w:val="32"/>
          <w:szCs w:val="32"/>
        </w:rPr>
        <w:t>在</w:t>
      </w:r>
      <w:r>
        <w:rPr>
          <w:rFonts w:ascii="仿宋_GB2312" w:eastAsia="仿宋_GB2312"/>
          <w:sz w:val="32"/>
          <w:szCs w:val="32"/>
        </w:rPr>
        <w:t>同等条件下，</w:t>
      </w:r>
      <w:r>
        <w:rPr>
          <w:rFonts w:hint="eastAsia" w:ascii="仿宋_GB2312" w:eastAsia="仿宋_GB2312"/>
          <w:sz w:val="32"/>
          <w:szCs w:val="32"/>
        </w:rPr>
        <w:t>优先支持。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（四）在</w:t>
      </w:r>
      <w:r>
        <w:rPr>
          <w:rFonts w:ascii="仿宋_GB2312" w:eastAsia="仿宋_GB2312"/>
          <w:sz w:val="32"/>
          <w:szCs w:val="32"/>
        </w:rPr>
        <w:t>纳入</w:t>
      </w:r>
      <w:r>
        <w:rPr>
          <w:rFonts w:hint="eastAsia" w:ascii="仿宋_GB2312" w:eastAsia="仿宋_GB2312"/>
          <w:sz w:val="32"/>
          <w:szCs w:val="32"/>
        </w:rPr>
        <w:t>科技</w:t>
      </w:r>
      <w:r>
        <w:rPr>
          <w:rFonts w:ascii="仿宋_GB2312" w:eastAsia="仿宋_GB2312"/>
          <w:sz w:val="32"/>
          <w:szCs w:val="32"/>
        </w:rPr>
        <w:t>信</w:t>
      </w:r>
      <w:r>
        <w:rPr>
          <w:rFonts w:hint="eastAsia" w:ascii="仿宋_GB2312" w:eastAsia="仿宋_GB2312"/>
          <w:sz w:val="32"/>
          <w:szCs w:val="32"/>
        </w:rPr>
        <w:t>用“红名单”时</w:t>
      </w:r>
      <w:r>
        <w:rPr>
          <w:rFonts w:ascii="仿宋_GB2312" w:eastAsia="仿宋_GB2312"/>
          <w:sz w:val="32"/>
          <w:szCs w:val="32"/>
        </w:rPr>
        <w:t>，</w:t>
      </w:r>
      <w:r>
        <w:rPr>
          <w:rFonts w:hint="eastAsia" w:ascii="仿宋_GB2312" w:eastAsia="仿宋_GB2312"/>
          <w:sz w:val="32"/>
          <w:szCs w:val="32"/>
        </w:rPr>
        <w:t>优先考虑；</w:t>
      </w:r>
      <w:r>
        <w:rPr>
          <w:rFonts w:ascii="仿宋_GB2312" w:eastAsia="仿宋_GB2312"/>
          <w:sz w:val="32"/>
          <w:szCs w:val="32"/>
        </w:rPr>
        <w:t>在科技信用</w:t>
      </w:r>
      <w:r>
        <w:rPr>
          <w:rFonts w:hint="eastAsia" w:ascii="仿宋_GB2312" w:eastAsia="仿宋_GB2312"/>
          <w:sz w:val="32"/>
          <w:szCs w:val="32"/>
        </w:rPr>
        <w:t>“红名单</w:t>
      </w:r>
      <w:r>
        <w:rPr>
          <w:rFonts w:ascii="仿宋_GB2312" w:eastAsia="仿宋_GB2312"/>
          <w:sz w:val="32"/>
          <w:szCs w:val="32"/>
        </w:rPr>
        <w:t>”</w:t>
      </w:r>
      <w:r>
        <w:rPr>
          <w:rFonts w:hint="eastAsia" w:ascii="仿宋_GB2312" w:eastAsia="仿宋_GB2312"/>
          <w:sz w:val="32"/>
          <w:szCs w:val="32"/>
        </w:rPr>
        <w:t>宣传时</w:t>
      </w:r>
      <w:r>
        <w:rPr>
          <w:rFonts w:ascii="仿宋_GB2312" w:eastAsia="仿宋_GB2312"/>
          <w:sz w:val="32"/>
          <w:szCs w:val="32"/>
        </w:rPr>
        <w:t>，</w:t>
      </w:r>
      <w:r>
        <w:rPr>
          <w:rFonts w:hint="eastAsia" w:ascii="仿宋_GB2312" w:eastAsia="仿宋_GB2312"/>
          <w:sz w:val="32"/>
          <w:szCs w:val="32"/>
        </w:rPr>
        <w:t>优先</w:t>
      </w:r>
      <w:r>
        <w:rPr>
          <w:rFonts w:ascii="仿宋_GB2312" w:eastAsia="仿宋_GB2312"/>
          <w:sz w:val="32"/>
          <w:szCs w:val="32"/>
        </w:rPr>
        <w:t>宣传。</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（五）依法可以采取的其他守信激励措施。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第六条 被自治区</w:t>
      </w:r>
      <w:r>
        <w:rPr>
          <w:rFonts w:ascii="仿宋_GB2312" w:eastAsia="仿宋_GB2312"/>
          <w:sz w:val="32"/>
          <w:szCs w:val="32"/>
        </w:rPr>
        <w:t>科技厅</w:t>
      </w:r>
      <w:r>
        <w:rPr>
          <w:rFonts w:hint="eastAsia" w:ascii="仿宋_GB2312" w:eastAsia="仿宋_GB2312"/>
          <w:sz w:val="32"/>
          <w:szCs w:val="32"/>
        </w:rPr>
        <w:t>或</w:t>
      </w:r>
      <w:r>
        <w:rPr>
          <w:rFonts w:ascii="仿宋_GB2312" w:eastAsia="仿宋_GB2312"/>
          <w:sz w:val="32"/>
          <w:szCs w:val="32"/>
        </w:rPr>
        <w:t>其他行政主管部门</w:t>
      </w:r>
      <w:r>
        <w:rPr>
          <w:rFonts w:hint="eastAsia" w:ascii="仿宋_GB2312" w:eastAsia="仿宋_GB2312"/>
          <w:sz w:val="32"/>
          <w:szCs w:val="32"/>
        </w:rPr>
        <w:t>列入</w:t>
      </w:r>
      <w:r>
        <w:rPr>
          <w:rFonts w:ascii="仿宋_GB2312" w:eastAsia="仿宋_GB2312"/>
          <w:sz w:val="32"/>
          <w:szCs w:val="32"/>
        </w:rPr>
        <w:t>“</w:t>
      </w:r>
      <w:r>
        <w:rPr>
          <w:rFonts w:hint="eastAsia" w:ascii="仿宋_GB2312" w:eastAsia="仿宋_GB2312"/>
          <w:sz w:val="32"/>
          <w:szCs w:val="32"/>
        </w:rPr>
        <w:t>黑名单</w:t>
      </w:r>
      <w:r>
        <w:rPr>
          <w:rFonts w:ascii="仿宋_GB2312" w:eastAsia="仿宋_GB2312"/>
          <w:sz w:val="32"/>
          <w:szCs w:val="32"/>
        </w:rPr>
        <w:t>”</w:t>
      </w:r>
      <w:r>
        <w:rPr>
          <w:rFonts w:hint="eastAsia" w:ascii="仿宋_GB2312" w:eastAsia="仿宋_GB2312"/>
          <w:sz w:val="32"/>
          <w:szCs w:val="32"/>
        </w:rPr>
        <w:t>，认定为联合惩戒对象的</w:t>
      </w:r>
      <w:r>
        <w:rPr>
          <w:rFonts w:ascii="仿宋_GB2312" w:eastAsia="仿宋_GB2312"/>
          <w:sz w:val="32"/>
          <w:szCs w:val="32"/>
        </w:rPr>
        <w:t>，</w:t>
      </w:r>
      <w:r>
        <w:rPr>
          <w:rFonts w:hint="eastAsia" w:ascii="仿宋_GB2312" w:eastAsia="仿宋_GB2312"/>
          <w:sz w:val="32"/>
          <w:szCs w:val="32"/>
        </w:rPr>
        <w:t>采取下列惩戒措施：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（一）连续三年限制申报科技计划</w:t>
      </w:r>
      <w:r>
        <w:rPr>
          <w:rFonts w:ascii="仿宋_GB2312" w:eastAsia="仿宋_GB2312"/>
          <w:sz w:val="32"/>
          <w:szCs w:val="32"/>
        </w:rPr>
        <w:t>项目、</w:t>
      </w:r>
      <w:r>
        <w:rPr>
          <w:rFonts w:hint="eastAsia" w:ascii="仿宋_GB2312" w:eastAsia="仿宋_GB2312"/>
          <w:sz w:val="32"/>
          <w:szCs w:val="32"/>
        </w:rPr>
        <w:t>科技成果评奖</w:t>
      </w:r>
      <w:r>
        <w:rPr>
          <w:rFonts w:ascii="仿宋_GB2312" w:eastAsia="仿宋_GB2312"/>
          <w:sz w:val="32"/>
          <w:szCs w:val="32"/>
        </w:rPr>
        <w:t>、高新技术企业认定</w:t>
      </w:r>
      <w:r>
        <w:rPr>
          <w:rFonts w:hint="eastAsia" w:ascii="仿宋_GB2312" w:eastAsia="仿宋_GB2312"/>
          <w:sz w:val="32"/>
          <w:szCs w:val="32"/>
        </w:rPr>
        <w:t>、平台载体认定等</w:t>
      </w:r>
      <w:r>
        <w:rPr>
          <w:rFonts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取消申请</w:t>
      </w:r>
      <w:r>
        <w:rPr>
          <w:rFonts w:ascii="仿宋_GB2312" w:eastAsia="仿宋_GB2312"/>
          <w:sz w:val="32"/>
          <w:szCs w:val="32"/>
        </w:rPr>
        <w:t>发明专利资助</w:t>
      </w:r>
      <w:r>
        <w:rPr>
          <w:rFonts w:hint="eastAsia" w:ascii="仿宋_GB2312" w:eastAsia="仿宋_GB2312"/>
          <w:sz w:val="32"/>
          <w:szCs w:val="32"/>
        </w:rPr>
        <w:t>资格</w:t>
      </w:r>
      <w:r>
        <w:rPr>
          <w:rFonts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（三）连续三年限制</w:t>
      </w:r>
      <w:r>
        <w:rPr>
          <w:rFonts w:ascii="仿宋_GB2312" w:eastAsia="仿宋_GB2312"/>
          <w:sz w:val="32"/>
          <w:szCs w:val="32"/>
        </w:rPr>
        <w:t>参加科技厅举办的各种竞赛；</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（四）列为日常重点监管对象，加强监管；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（五）依法可以采取的其他失信惩戒措施。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第七条 由自治区</w:t>
      </w:r>
      <w:r>
        <w:rPr>
          <w:rFonts w:ascii="仿宋_GB2312" w:eastAsia="仿宋_GB2312"/>
          <w:sz w:val="32"/>
          <w:szCs w:val="32"/>
        </w:rPr>
        <w:t>科技厅</w:t>
      </w:r>
      <w:r>
        <w:rPr>
          <w:rFonts w:hint="eastAsia" w:ascii="仿宋_GB2312" w:eastAsia="仿宋_GB2312"/>
          <w:sz w:val="32"/>
          <w:szCs w:val="32"/>
        </w:rPr>
        <w:t>认定的守信“红名单”和失信“黑名单”信息，按规定在“内蒙古科技厅门户网站”公布，</w:t>
      </w:r>
      <w:r>
        <w:rPr>
          <w:rFonts w:ascii="仿宋_GB2312" w:eastAsia="仿宋_GB2312"/>
          <w:sz w:val="32"/>
          <w:szCs w:val="32"/>
        </w:rPr>
        <w:t>并按程序</w:t>
      </w:r>
      <w:r>
        <w:rPr>
          <w:rFonts w:hint="eastAsia" w:ascii="仿宋_GB2312" w:eastAsia="仿宋_GB2312"/>
          <w:sz w:val="32"/>
          <w:szCs w:val="32"/>
        </w:rPr>
        <w:t>向“信用内蒙古”、“内蒙古协同监管</w:t>
      </w:r>
      <w:r>
        <w:rPr>
          <w:rFonts w:ascii="仿宋_GB2312" w:eastAsia="仿宋_GB2312"/>
          <w:sz w:val="32"/>
          <w:szCs w:val="32"/>
        </w:rPr>
        <w:t>平台</w:t>
      </w:r>
      <w:r>
        <w:rPr>
          <w:rFonts w:hint="eastAsia" w:ascii="仿宋_GB2312" w:eastAsia="仿宋_GB2312"/>
          <w:sz w:val="32"/>
          <w:szCs w:val="32"/>
        </w:rPr>
        <w:t>”网站推送，</w:t>
      </w:r>
      <w:r>
        <w:rPr>
          <w:rFonts w:ascii="仿宋_GB2312" w:eastAsia="仿宋_GB2312"/>
          <w:sz w:val="32"/>
          <w:szCs w:val="32"/>
        </w:rPr>
        <w:t>作为其他行政主管部门</w:t>
      </w:r>
      <w:r>
        <w:rPr>
          <w:rFonts w:hint="eastAsia" w:ascii="仿宋_GB2312" w:eastAsia="仿宋_GB2312"/>
          <w:sz w:val="32"/>
          <w:szCs w:val="32"/>
        </w:rPr>
        <w:t>信用守信联合激励</w:t>
      </w:r>
      <w:r>
        <w:rPr>
          <w:rFonts w:ascii="仿宋_GB2312" w:eastAsia="仿宋_GB2312"/>
          <w:sz w:val="32"/>
          <w:szCs w:val="32"/>
        </w:rPr>
        <w:t>和失信联合惩戒的依据</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第八条 守信“红名单”和失信“黑名单”信息主要包括下列内容：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（一）责任主体的基本信息，包括自然人的姓名、身份证号码，单位名称、统一社会信用代码、法定代表人或主要负责人姓名及身份证号码等；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（二）列入守信“红名单”和失信“黑名单”的事由，应当载明有关法律文书的名称和编号；</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（三）守信“红名单”和失信“黑名单”信息移出日期；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（四）应当披露的其他信息。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第九条 责任主体单位</w:t>
      </w:r>
      <w:r>
        <w:rPr>
          <w:rFonts w:ascii="仿宋_GB2312" w:eastAsia="仿宋_GB2312"/>
          <w:sz w:val="32"/>
          <w:szCs w:val="32"/>
        </w:rPr>
        <w:t>对</w:t>
      </w:r>
      <w:r>
        <w:rPr>
          <w:rFonts w:hint="eastAsia" w:ascii="仿宋_GB2312" w:eastAsia="仿宋_GB2312"/>
          <w:sz w:val="32"/>
          <w:szCs w:val="32"/>
        </w:rPr>
        <w:t>科技守信联合激励</w:t>
      </w:r>
      <w:r>
        <w:rPr>
          <w:rFonts w:ascii="仿宋_GB2312" w:eastAsia="仿宋_GB2312"/>
          <w:sz w:val="32"/>
          <w:szCs w:val="32"/>
        </w:rPr>
        <w:t>和失信联合惩戒</w:t>
      </w:r>
      <w:r>
        <w:rPr>
          <w:rFonts w:hint="eastAsia" w:ascii="仿宋_GB2312" w:eastAsia="仿宋_GB2312"/>
          <w:sz w:val="32"/>
          <w:szCs w:val="32"/>
        </w:rPr>
        <w:t>结果有</w:t>
      </w:r>
      <w:r>
        <w:rPr>
          <w:rFonts w:ascii="仿宋_GB2312" w:eastAsia="仿宋_GB2312"/>
          <w:sz w:val="32"/>
          <w:szCs w:val="32"/>
        </w:rPr>
        <w:t>异议的，可以书面形式向内蒙古自治区</w:t>
      </w:r>
      <w:r>
        <w:rPr>
          <w:rFonts w:hint="eastAsia" w:ascii="仿宋_GB2312" w:eastAsia="仿宋_GB2312"/>
          <w:sz w:val="32"/>
          <w:szCs w:val="32"/>
        </w:rPr>
        <w:t>科技信用</w:t>
      </w:r>
      <w:r>
        <w:rPr>
          <w:rFonts w:ascii="仿宋_GB2312" w:eastAsia="仿宋_GB2312"/>
          <w:sz w:val="32"/>
          <w:szCs w:val="32"/>
        </w:rPr>
        <w:t>体系建设领导小组提出申请，</w:t>
      </w:r>
      <w:r>
        <w:rPr>
          <w:rFonts w:hint="eastAsia" w:ascii="仿宋_GB2312" w:eastAsia="仿宋_GB2312"/>
          <w:sz w:val="32"/>
          <w:szCs w:val="32"/>
        </w:rPr>
        <w:t>领导小组</w:t>
      </w:r>
      <w:r>
        <w:rPr>
          <w:rFonts w:ascii="仿宋_GB2312" w:eastAsia="仿宋_GB2312"/>
          <w:sz w:val="32"/>
          <w:szCs w:val="32"/>
        </w:rPr>
        <w:t>将在</w:t>
      </w:r>
      <w:r>
        <w:rPr>
          <w:rFonts w:hint="eastAsia" w:ascii="仿宋_GB2312" w:eastAsia="仿宋_GB2312"/>
          <w:sz w:val="32"/>
          <w:szCs w:val="32"/>
        </w:rPr>
        <w:t>5个工作日</w:t>
      </w:r>
      <w:r>
        <w:rPr>
          <w:rFonts w:ascii="仿宋_GB2312" w:eastAsia="仿宋_GB2312"/>
          <w:sz w:val="32"/>
          <w:szCs w:val="32"/>
        </w:rPr>
        <w:t>内给</w:t>
      </w:r>
      <w:r>
        <w:rPr>
          <w:rFonts w:hint="eastAsia" w:ascii="仿宋_GB2312" w:eastAsia="仿宋_GB2312"/>
          <w:sz w:val="32"/>
          <w:szCs w:val="32"/>
        </w:rPr>
        <w:t>予</w:t>
      </w:r>
      <w:r>
        <w:rPr>
          <w:rFonts w:ascii="仿宋_GB2312" w:eastAsia="仿宋_GB2312"/>
          <w:sz w:val="32"/>
          <w:szCs w:val="32"/>
        </w:rPr>
        <w:t>答复，</w:t>
      </w:r>
      <w:r>
        <w:rPr>
          <w:rFonts w:hint="eastAsia" w:ascii="仿宋_GB2312" w:eastAsia="仿宋_GB2312"/>
          <w:sz w:val="32"/>
          <w:szCs w:val="32"/>
        </w:rPr>
        <w:t>经核实</w:t>
      </w:r>
      <w:r>
        <w:rPr>
          <w:rFonts w:ascii="仿宋_GB2312" w:eastAsia="仿宋_GB2312"/>
          <w:sz w:val="32"/>
          <w:szCs w:val="32"/>
        </w:rPr>
        <w:t>确实存在问题的，将</w:t>
      </w:r>
      <w:r>
        <w:rPr>
          <w:rFonts w:hint="eastAsia" w:ascii="仿宋_GB2312" w:eastAsia="仿宋_GB2312"/>
          <w:sz w:val="32"/>
          <w:szCs w:val="32"/>
        </w:rPr>
        <w:t>撤销其科技守信联合激励</w:t>
      </w:r>
      <w:r>
        <w:rPr>
          <w:rFonts w:ascii="仿宋_GB2312" w:eastAsia="仿宋_GB2312"/>
          <w:sz w:val="32"/>
          <w:szCs w:val="32"/>
        </w:rPr>
        <w:t>和失信联合惩戒</w:t>
      </w:r>
      <w:r>
        <w:rPr>
          <w:rFonts w:hint="eastAsia" w:ascii="仿宋_GB2312" w:eastAsia="仿宋_GB2312"/>
          <w:sz w:val="32"/>
          <w:szCs w:val="32"/>
        </w:rPr>
        <w:t>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第十条 本制度自201</w:t>
      </w:r>
      <w:r>
        <w:rPr>
          <w:rFonts w:ascii="仿宋_GB2312" w:eastAsia="仿宋_GB2312"/>
          <w:sz w:val="32"/>
          <w:szCs w:val="32"/>
        </w:rPr>
        <w:t>8</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日起实施，有效期至20</w:t>
      </w:r>
      <w:r>
        <w:rPr>
          <w:rFonts w:ascii="仿宋_GB2312" w:eastAsia="仿宋_GB2312"/>
          <w:sz w:val="32"/>
          <w:szCs w:val="32"/>
        </w:rPr>
        <w:t>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w:t>
      </w:r>
    </w:p>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C8"/>
    <w:rsid w:val="00117FB6"/>
    <w:rsid w:val="004D29D3"/>
    <w:rsid w:val="004D529F"/>
    <w:rsid w:val="00597C1C"/>
    <w:rsid w:val="005C7CD7"/>
    <w:rsid w:val="0066746A"/>
    <w:rsid w:val="006E2342"/>
    <w:rsid w:val="00806CCF"/>
    <w:rsid w:val="008A0518"/>
    <w:rsid w:val="008A35C4"/>
    <w:rsid w:val="008E06B2"/>
    <w:rsid w:val="009970BB"/>
    <w:rsid w:val="00A33C03"/>
    <w:rsid w:val="00B34736"/>
    <w:rsid w:val="00BC7FCF"/>
    <w:rsid w:val="00BF3168"/>
    <w:rsid w:val="00BF765C"/>
    <w:rsid w:val="00CA2060"/>
    <w:rsid w:val="00D246C8"/>
    <w:rsid w:val="00D62184"/>
    <w:rsid w:val="00EC3075"/>
    <w:rsid w:val="0E1012C2"/>
    <w:rsid w:val="242A122B"/>
    <w:rsid w:val="4E460AF3"/>
    <w:rsid w:val="77C7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5"/>
    <w:link w:val="2"/>
    <w:semiHidden/>
    <w:uiPriority w:val="99"/>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1185</Words>
  <Characters>6758</Characters>
  <Lines>56</Lines>
  <Paragraphs>15</Paragraphs>
  <TotalTime>0</TotalTime>
  <ScaleCrop>false</ScaleCrop>
  <LinksUpToDate>false</LinksUpToDate>
  <CharactersWithSpaces>7928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2018-02-01T02:43:00Z</dcterms:created>
  <dc:creator>SaDW</dc:creator>
  <cp:lastModifiedBy>Administrator</cp:lastModifiedBy>
  <dcterms:modified xsi:type="dcterms:W3CDTF">2018-02-24T03:08:01Z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